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621"/>
        <w:gridCol w:w="4621"/>
      </w:tblGrid>
      <w:tr w:rsidR="006C22E6" w:rsidRPr="00043C46">
        <w:tc>
          <w:tcPr>
            <w:tcW w:w="4621" w:type="dxa"/>
            <w:shd w:val="pct20" w:color="auto" w:fill="auto"/>
          </w:tcPr>
          <w:p w:rsidR="006C22E6" w:rsidRPr="00043C46" w:rsidRDefault="006C22E6">
            <w:pPr>
              <w:pStyle w:val="Heading1"/>
              <w:spacing w:before="0"/>
              <w:rPr>
                <w:rFonts w:ascii="Calibri" w:hAnsi="Calibri"/>
                <w:sz w:val="24"/>
              </w:rPr>
            </w:pPr>
            <w:bookmarkStart w:id="0" w:name="_GoBack"/>
            <w:bookmarkEnd w:id="0"/>
          </w:p>
          <w:p w:rsidR="006C22E6" w:rsidRPr="00043C46" w:rsidRDefault="006C22E6">
            <w:pPr>
              <w:rPr>
                <w:rFonts w:ascii="Calibri" w:hAnsi="Calibri"/>
                <w:sz w:val="24"/>
              </w:rPr>
            </w:pPr>
            <w:r w:rsidRPr="00043C46">
              <w:rPr>
                <w:rFonts w:ascii="Calibri" w:hAnsi="Calibri"/>
                <w:b/>
                <w:sz w:val="24"/>
                <w:u w:val="single"/>
              </w:rPr>
              <w:t>POSITION DESCRIPTION</w:t>
            </w:r>
          </w:p>
          <w:p w:rsidR="006C22E6" w:rsidRPr="00043C46" w:rsidRDefault="006C22E6">
            <w:pPr>
              <w:rPr>
                <w:rFonts w:ascii="Calibri" w:hAnsi="Calibri"/>
                <w:sz w:val="24"/>
              </w:rPr>
            </w:pPr>
          </w:p>
        </w:tc>
        <w:tc>
          <w:tcPr>
            <w:tcW w:w="4621" w:type="dxa"/>
          </w:tcPr>
          <w:p w:rsidR="006C22E6" w:rsidRPr="00043C46" w:rsidRDefault="009B7614">
            <w:pPr>
              <w:pStyle w:val="Heading1"/>
              <w:spacing w:before="0"/>
              <w:jc w:val="right"/>
              <w:rPr>
                <w:rFonts w:ascii="Calibri" w:hAnsi="Calibri"/>
                <w:sz w:val="24"/>
              </w:rPr>
            </w:pPr>
            <w:r>
              <w:rPr>
                <w:rFonts w:ascii="Calibri" w:hAnsi="Calibri"/>
                <w:noProof/>
                <w:sz w:val="24"/>
              </w:rPr>
              <w:drawing>
                <wp:inline distT="0" distB="0" distL="0" distR="0">
                  <wp:extent cx="2438400" cy="800100"/>
                  <wp:effectExtent l="0" t="0" r="0" b="0"/>
                  <wp:docPr id="1" name="Picture 1"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tc>
      </w:tr>
    </w:tbl>
    <w:p w:rsidR="00C54662" w:rsidRDefault="00C54662">
      <w:pPr>
        <w:jc w:val="right"/>
        <w:rPr>
          <w:rFonts w:ascii="Times New Roman" w:hAnsi="Times New Roman"/>
          <w:sz w:val="24"/>
        </w:rPr>
      </w:pPr>
    </w:p>
    <w:p w:rsidR="006C22E6" w:rsidRDefault="00442AA4">
      <w:pPr>
        <w:jc w:val="right"/>
        <w:rPr>
          <w:rFonts w:ascii="Times New Roman" w:hAnsi="Times New Roman"/>
          <w:sz w:val="24"/>
        </w:rPr>
      </w:pPr>
      <w:r>
        <w:rPr>
          <w:rFonts w:ascii="Times New Roman" w:hAnsi="Times New Roman"/>
          <w:sz w:val="24"/>
        </w:rPr>
        <w:t xml:space="preserve">May </w:t>
      </w:r>
      <w:r w:rsidR="00806C7D">
        <w:rPr>
          <w:rFonts w:ascii="Times New Roman" w:hAnsi="Times New Roman"/>
          <w:sz w:val="24"/>
        </w:rPr>
        <w:t>20</w:t>
      </w:r>
      <w:r>
        <w:rPr>
          <w:rFonts w:ascii="Times New Roman" w:hAnsi="Times New Roman"/>
          <w:sz w:val="24"/>
        </w:rPr>
        <w:t>21</w:t>
      </w:r>
    </w:p>
    <w:p w:rsidR="006C22E6" w:rsidRDefault="006C22E6">
      <w:pPr>
        <w:jc w:val="right"/>
        <w:rPr>
          <w:rFonts w:ascii="Times New Roman" w:hAnsi="Times New Roman"/>
          <w:sz w:val="24"/>
        </w:rPr>
      </w:pPr>
    </w:p>
    <w:p w:rsidR="006C22E6" w:rsidRPr="00043C46" w:rsidRDefault="006C22E6" w:rsidP="00043C46">
      <w:pPr>
        <w:jc w:val="center"/>
        <w:rPr>
          <w:rFonts w:ascii="Calibri" w:hAnsi="Calibri"/>
          <w:sz w:val="24"/>
        </w:rPr>
      </w:pPr>
      <w:r w:rsidRPr="00043C46">
        <w:rPr>
          <w:rFonts w:ascii="Calibri" w:hAnsi="Calibri"/>
          <w:sz w:val="24"/>
        </w:rPr>
        <w:t>This Position Description is a guide</w:t>
      </w:r>
      <w:r w:rsidR="00C44CCD" w:rsidRPr="000E760A">
        <w:rPr>
          <w:rFonts w:ascii="Calibri" w:hAnsi="Calibri"/>
          <w:sz w:val="24"/>
        </w:rPr>
        <w:t xml:space="preserve">, it </w:t>
      </w:r>
      <w:r w:rsidRPr="00043C46">
        <w:rPr>
          <w:rFonts w:ascii="Calibri" w:hAnsi="Calibri"/>
          <w:sz w:val="24"/>
        </w:rPr>
        <w:t xml:space="preserve">will vary from time to time </w:t>
      </w:r>
      <w:r w:rsidR="00C44CCD" w:rsidRPr="000E760A">
        <w:rPr>
          <w:rFonts w:ascii="Calibri" w:hAnsi="Calibri"/>
          <w:sz w:val="24"/>
        </w:rPr>
        <w:t>(</w:t>
      </w:r>
      <w:r w:rsidRPr="00043C46">
        <w:rPr>
          <w:rFonts w:ascii="Calibri" w:hAnsi="Calibri"/>
          <w:sz w:val="24"/>
        </w:rPr>
        <w:t>and</w:t>
      </w:r>
      <w:r w:rsidR="00C44CCD" w:rsidRPr="000E760A">
        <w:rPr>
          <w:rFonts w:ascii="Calibri" w:hAnsi="Calibri"/>
          <w:sz w:val="24"/>
        </w:rPr>
        <w:t xml:space="preserve"> </w:t>
      </w:r>
      <w:r w:rsidRPr="00043C46">
        <w:rPr>
          <w:rFonts w:ascii="Calibri" w:hAnsi="Calibri"/>
          <w:sz w:val="24"/>
        </w:rPr>
        <w:t>between services and/or units</w:t>
      </w:r>
      <w:r w:rsidR="00C44CCD" w:rsidRPr="000E760A">
        <w:rPr>
          <w:rFonts w:ascii="Calibri" w:hAnsi="Calibri"/>
          <w:sz w:val="24"/>
        </w:rPr>
        <w:t>)</w:t>
      </w:r>
      <w:r w:rsidR="008A2EFC" w:rsidRPr="000E760A">
        <w:rPr>
          <w:rFonts w:ascii="Calibri" w:hAnsi="Calibri"/>
          <w:sz w:val="24"/>
        </w:rPr>
        <w:t xml:space="preserve">, </w:t>
      </w:r>
      <w:r w:rsidRPr="00043C46">
        <w:rPr>
          <w:rFonts w:ascii="Calibri" w:hAnsi="Calibri"/>
          <w:sz w:val="24"/>
        </w:rPr>
        <w:t xml:space="preserve">to meet </w:t>
      </w:r>
      <w:r w:rsidR="00C44CCD" w:rsidRPr="000E760A">
        <w:rPr>
          <w:rFonts w:ascii="Calibri" w:hAnsi="Calibri"/>
          <w:sz w:val="24"/>
        </w:rPr>
        <w:t xml:space="preserve">the </w:t>
      </w:r>
      <w:r w:rsidRPr="00043C46">
        <w:rPr>
          <w:rFonts w:ascii="Calibri" w:hAnsi="Calibri"/>
          <w:sz w:val="24"/>
        </w:rPr>
        <w:t>changing needs</w:t>
      </w:r>
      <w:r w:rsidR="00C44CCD" w:rsidRPr="000E760A">
        <w:rPr>
          <w:rFonts w:ascii="Calibri" w:hAnsi="Calibri"/>
          <w:sz w:val="24"/>
        </w:rPr>
        <w:t xml:space="preserve"> of different services</w:t>
      </w:r>
    </w:p>
    <w:p w:rsidR="006C22E6" w:rsidRPr="00043C46" w:rsidRDefault="006C22E6">
      <w:pPr>
        <w:pStyle w:val="Heading2"/>
        <w:jc w:val="left"/>
        <w:rPr>
          <w:rFonts w:ascii="Calibri" w:hAnsi="Calibri"/>
        </w:rPr>
      </w:pPr>
    </w:p>
    <w:tbl>
      <w:tblPr>
        <w:tblW w:w="9782" w:type="dxa"/>
        <w:tblInd w:w="-318" w:type="dxa"/>
        <w:tblLayout w:type="fixed"/>
        <w:tblLook w:val="0000" w:firstRow="0" w:lastRow="0" w:firstColumn="0" w:lastColumn="0" w:noHBand="0" w:noVBand="0"/>
      </w:tblPr>
      <w:tblGrid>
        <w:gridCol w:w="4112"/>
        <w:gridCol w:w="5670"/>
      </w:tblGrid>
      <w:tr w:rsidR="006C22E6" w:rsidRPr="00043C46" w:rsidTr="00043C46">
        <w:trPr>
          <w:cantSplit/>
        </w:trPr>
        <w:tc>
          <w:tcPr>
            <w:tcW w:w="9782" w:type="dxa"/>
            <w:gridSpan w:val="2"/>
            <w:tcBorders>
              <w:top w:val="single" w:sz="4" w:space="0" w:color="auto"/>
              <w:left w:val="single" w:sz="4" w:space="0" w:color="auto"/>
              <w:bottom w:val="single" w:sz="4" w:space="0" w:color="auto"/>
              <w:right w:val="single" w:sz="4" w:space="0" w:color="auto"/>
            </w:tcBorders>
          </w:tcPr>
          <w:p w:rsidR="006C22E6" w:rsidRPr="00043C46" w:rsidRDefault="006C22E6">
            <w:pPr>
              <w:rPr>
                <w:rFonts w:ascii="Calibri" w:hAnsi="Calibri"/>
                <w:sz w:val="24"/>
              </w:rPr>
            </w:pPr>
            <w:r w:rsidRPr="00043C46">
              <w:rPr>
                <w:rFonts w:ascii="Calibri" w:hAnsi="Calibri"/>
                <w:sz w:val="24"/>
              </w:rPr>
              <w:t xml:space="preserve">The Canterbury District Health Board is committed to the principles of the Treaty of Waitangi and the overarching objectives of the </w:t>
            </w:r>
            <w:smartTag w:uri="urn:schemas-microsoft-com:office:smarttags" w:element="place">
              <w:smartTag w:uri="urn:schemas-microsoft-com:office:smarttags" w:element="country-region">
                <w:r w:rsidRPr="00043C46">
                  <w:rPr>
                    <w:rFonts w:ascii="Calibri" w:hAnsi="Calibri"/>
                    <w:sz w:val="24"/>
                  </w:rPr>
                  <w:t>New Zealand</w:t>
                </w:r>
              </w:smartTag>
            </w:smartTag>
            <w:r w:rsidRPr="00043C46">
              <w:rPr>
                <w:rFonts w:ascii="Calibri" w:hAnsi="Calibri"/>
                <w:sz w:val="24"/>
              </w:rPr>
              <w:t xml:space="preserve"> health and disability strategies.</w:t>
            </w:r>
          </w:p>
        </w:tc>
      </w:tr>
      <w:tr w:rsidR="006C22E6" w:rsidRPr="00043C46" w:rsidTr="00043C46">
        <w:trPr>
          <w:cantSplit/>
        </w:trPr>
        <w:tc>
          <w:tcPr>
            <w:tcW w:w="4112" w:type="dxa"/>
          </w:tcPr>
          <w:p w:rsidR="006C22E6" w:rsidRPr="00043C46" w:rsidRDefault="006C22E6">
            <w:pPr>
              <w:rPr>
                <w:rFonts w:ascii="Calibri" w:hAnsi="Calibri"/>
                <w:b/>
                <w:sz w:val="24"/>
                <w:u w:val="single"/>
              </w:rPr>
            </w:pPr>
          </w:p>
        </w:tc>
        <w:tc>
          <w:tcPr>
            <w:tcW w:w="5670" w:type="dxa"/>
          </w:tcPr>
          <w:p w:rsidR="006C22E6" w:rsidRPr="00043C46" w:rsidRDefault="006C22E6">
            <w:pPr>
              <w:rPr>
                <w:rFonts w:ascii="Calibri" w:hAnsi="Calibri"/>
                <w:sz w:val="24"/>
              </w:rPr>
            </w:pPr>
          </w:p>
        </w:tc>
      </w:tr>
      <w:tr w:rsidR="006C22E6" w:rsidRPr="00043C46" w:rsidTr="00043C46">
        <w:trPr>
          <w:cantSplit/>
        </w:trPr>
        <w:tc>
          <w:tcPr>
            <w:tcW w:w="4112" w:type="dxa"/>
          </w:tcPr>
          <w:p w:rsidR="006C22E6" w:rsidRPr="00043C46" w:rsidRDefault="006C22E6">
            <w:pPr>
              <w:rPr>
                <w:rFonts w:ascii="Calibri" w:hAnsi="Calibri"/>
                <w:b/>
                <w:sz w:val="24"/>
                <w:u w:val="single"/>
              </w:rPr>
            </w:pPr>
            <w:r w:rsidRPr="00043C46">
              <w:rPr>
                <w:rFonts w:ascii="Calibri" w:hAnsi="Calibri"/>
                <w:b/>
                <w:sz w:val="24"/>
                <w:u w:val="single"/>
              </w:rPr>
              <w:t>POSITION TITLE</w:t>
            </w:r>
            <w:r w:rsidRPr="00043C46">
              <w:rPr>
                <w:rFonts w:ascii="Calibri" w:hAnsi="Calibri"/>
                <w:b/>
                <w:sz w:val="24"/>
              </w:rPr>
              <w:t>:</w:t>
            </w:r>
          </w:p>
        </w:tc>
        <w:tc>
          <w:tcPr>
            <w:tcW w:w="5670" w:type="dxa"/>
          </w:tcPr>
          <w:p w:rsidR="00B41E07" w:rsidRPr="00043C46" w:rsidRDefault="006C22E6">
            <w:pPr>
              <w:pStyle w:val="Heading5"/>
              <w:rPr>
                <w:rFonts w:ascii="Calibri" w:hAnsi="Calibri"/>
                <w:sz w:val="24"/>
              </w:rPr>
            </w:pPr>
            <w:r w:rsidRPr="00043C46">
              <w:rPr>
                <w:rFonts w:ascii="Calibri" w:hAnsi="Calibri"/>
                <w:sz w:val="24"/>
              </w:rPr>
              <w:t>medical officer</w:t>
            </w:r>
            <w:r w:rsidR="00B41E07" w:rsidRPr="00043C46">
              <w:rPr>
                <w:rFonts w:ascii="Calibri" w:hAnsi="Calibri"/>
                <w:sz w:val="24"/>
              </w:rPr>
              <w:t xml:space="preserve">/CLINICAL FELLOW </w:t>
            </w:r>
          </w:p>
          <w:p w:rsidR="006C22E6" w:rsidRPr="00043C46" w:rsidRDefault="00336EDE" w:rsidP="002C0A24">
            <w:pPr>
              <w:pStyle w:val="Heading5"/>
              <w:rPr>
                <w:rFonts w:ascii="Calibri" w:hAnsi="Calibri"/>
                <w:caps w:val="0"/>
                <w:sz w:val="24"/>
              </w:rPr>
            </w:pPr>
            <w:r w:rsidRPr="00043C46">
              <w:rPr>
                <w:rFonts w:ascii="Calibri" w:hAnsi="Calibri"/>
                <w:caps w:val="0"/>
                <w:sz w:val="24"/>
              </w:rPr>
              <w:t>A</w:t>
            </w:r>
            <w:r w:rsidR="006C22E6" w:rsidRPr="00043C46">
              <w:rPr>
                <w:rFonts w:ascii="Calibri" w:hAnsi="Calibri"/>
                <w:caps w:val="0"/>
                <w:sz w:val="24"/>
              </w:rPr>
              <w:t>ppointment is for</w:t>
            </w:r>
            <w:r w:rsidR="002C0A24">
              <w:rPr>
                <w:rFonts w:ascii="Calibri" w:hAnsi="Calibri"/>
                <w:caps w:val="0"/>
                <w:sz w:val="24"/>
              </w:rPr>
              <w:t xml:space="preserve"> </w:t>
            </w:r>
            <w:r w:rsidR="00DE0190">
              <w:rPr>
                <w:rFonts w:ascii="Calibri" w:hAnsi="Calibri"/>
                <w:caps w:val="0"/>
                <w:sz w:val="24"/>
              </w:rPr>
              <w:t>12 months</w:t>
            </w:r>
          </w:p>
        </w:tc>
      </w:tr>
      <w:tr w:rsidR="006C22E6" w:rsidRPr="00043C46" w:rsidTr="00043C46">
        <w:trPr>
          <w:cantSplit/>
        </w:trPr>
        <w:tc>
          <w:tcPr>
            <w:tcW w:w="4112" w:type="dxa"/>
          </w:tcPr>
          <w:p w:rsidR="006C22E6" w:rsidRPr="00043C46" w:rsidRDefault="006C22E6">
            <w:pPr>
              <w:rPr>
                <w:rFonts w:ascii="Calibri" w:hAnsi="Calibri"/>
                <w:b/>
                <w:sz w:val="24"/>
                <w:u w:val="single"/>
              </w:rPr>
            </w:pPr>
          </w:p>
        </w:tc>
        <w:tc>
          <w:tcPr>
            <w:tcW w:w="5670" w:type="dxa"/>
          </w:tcPr>
          <w:p w:rsidR="006C22E6" w:rsidRPr="00043C46" w:rsidRDefault="006C22E6">
            <w:pPr>
              <w:rPr>
                <w:rFonts w:ascii="Calibri" w:hAnsi="Calibri"/>
                <w:sz w:val="24"/>
              </w:rPr>
            </w:pPr>
          </w:p>
        </w:tc>
      </w:tr>
      <w:tr w:rsidR="006C22E6" w:rsidRPr="00043C46" w:rsidTr="00043C46">
        <w:trPr>
          <w:cantSplit/>
        </w:trPr>
        <w:tc>
          <w:tcPr>
            <w:tcW w:w="4112" w:type="dxa"/>
          </w:tcPr>
          <w:p w:rsidR="006C22E6" w:rsidRPr="00043C46" w:rsidRDefault="006C22E6">
            <w:pPr>
              <w:rPr>
                <w:rFonts w:ascii="Calibri" w:hAnsi="Calibri"/>
                <w:b/>
                <w:sz w:val="24"/>
                <w:u w:val="single"/>
              </w:rPr>
            </w:pPr>
            <w:r w:rsidRPr="00043C46">
              <w:rPr>
                <w:rFonts w:ascii="Calibri" w:hAnsi="Calibri"/>
                <w:b/>
                <w:sz w:val="24"/>
                <w:u w:val="single"/>
              </w:rPr>
              <w:t>REPORTS TO (Title)</w:t>
            </w:r>
            <w:r w:rsidRPr="00043C46">
              <w:rPr>
                <w:rFonts w:ascii="Calibri" w:hAnsi="Calibri"/>
                <w:b/>
                <w:sz w:val="24"/>
              </w:rPr>
              <w:t>:</w:t>
            </w:r>
          </w:p>
        </w:tc>
        <w:tc>
          <w:tcPr>
            <w:tcW w:w="5670" w:type="dxa"/>
          </w:tcPr>
          <w:p w:rsidR="006C22E6" w:rsidRPr="00043C46" w:rsidRDefault="006C22E6">
            <w:pPr>
              <w:rPr>
                <w:rFonts w:ascii="Calibri" w:hAnsi="Calibri"/>
                <w:sz w:val="24"/>
              </w:rPr>
            </w:pPr>
            <w:r w:rsidRPr="00043C46">
              <w:rPr>
                <w:rFonts w:ascii="Calibri" w:hAnsi="Calibri"/>
                <w:b/>
                <w:sz w:val="24"/>
              </w:rPr>
              <w:t xml:space="preserve">Clinical Director, Otolaryngology Head and Neck Surgery </w:t>
            </w:r>
          </w:p>
        </w:tc>
      </w:tr>
      <w:tr w:rsidR="006C22E6" w:rsidRPr="00043C46" w:rsidTr="00043C46">
        <w:trPr>
          <w:cantSplit/>
        </w:trPr>
        <w:tc>
          <w:tcPr>
            <w:tcW w:w="4112" w:type="dxa"/>
          </w:tcPr>
          <w:p w:rsidR="006C22E6" w:rsidRPr="00043C46" w:rsidRDefault="006C22E6">
            <w:pPr>
              <w:rPr>
                <w:rFonts w:ascii="Calibri" w:hAnsi="Calibri"/>
                <w:b/>
                <w:sz w:val="24"/>
                <w:u w:val="single"/>
              </w:rPr>
            </w:pPr>
          </w:p>
        </w:tc>
        <w:tc>
          <w:tcPr>
            <w:tcW w:w="5670" w:type="dxa"/>
          </w:tcPr>
          <w:p w:rsidR="006C22E6" w:rsidRPr="00043C46" w:rsidRDefault="006C22E6">
            <w:pPr>
              <w:rPr>
                <w:rFonts w:ascii="Calibri" w:hAnsi="Calibri"/>
                <w:sz w:val="24"/>
              </w:rPr>
            </w:pPr>
            <w:r w:rsidRPr="00043C46">
              <w:rPr>
                <w:rFonts w:ascii="Calibri" w:hAnsi="Calibri"/>
                <w:b/>
                <w:sz w:val="24"/>
              </w:rPr>
              <w:t xml:space="preserve">Otolaryngology Head and </w:t>
            </w:r>
            <w:smartTag w:uri="urn:schemas-microsoft-com:office:smarttags" w:element="PlaceName">
              <w:r w:rsidRPr="00043C46">
                <w:rPr>
                  <w:rFonts w:ascii="Calibri" w:hAnsi="Calibri"/>
                  <w:b/>
                  <w:sz w:val="24"/>
                </w:rPr>
                <w:t>Neck</w:t>
              </w:r>
            </w:smartTag>
            <w:r w:rsidRPr="00043C46">
              <w:rPr>
                <w:rFonts w:ascii="Calibri" w:hAnsi="Calibri"/>
                <w:b/>
                <w:sz w:val="24"/>
              </w:rPr>
              <w:t xml:space="preserve"> </w:t>
            </w:r>
            <w:smartTag w:uri="urn:schemas-microsoft-com:office:smarttags" w:element="PlaceName">
              <w:r w:rsidRPr="00043C46">
                <w:rPr>
                  <w:rFonts w:ascii="Calibri" w:hAnsi="Calibri"/>
                  <w:b/>
                  <w:sz w:val="24"/>
                </w:rPr>
                <w:t>Surgery</w:t>
              </w:r>
            </w:smartTag>
            <w:r w:rsidRPr="00043C46">
              <w:rPr>
                <w:rFonts w:ascii="Calibri" w:hAnsi="Calibri"/>
                <w:b/>
                <w:sz w:val="24"/>
              </w:rPr>
              <w:t xml:space="preserve"> </w:t>
            </w:r>
            <w:smartTag w:uri="urn:schemas-microsoft-com:office:smarttags" w:element="PlaceType">
              <w:r w:rsidRPr="00043C46">
                <w:rPr>
                  <w:rFonts w:ascii="Calibri" w:hAnsi="Calibri"/>
                  <w:b/>
                  <w:sz w:val="24"/>
                </w:rPr>
                <w:t>Department</w:t>
              </w:r>
            </w:smartTag>
            <w:r w:rsidRPr="00043C46">
              <w:rPr>
                <w:rFonts w:ascii="Calibri" w:hAnsi="Calibri"/>
                <w:b/>
                <w:sz w:val="24"/>
              </w:rPr>
              <w:t xml:space="preserve"> </w:t>
            </w:r>
            <w:smartTag w:uri="urn:schemas-microsoft-com:office:smarttags" w:element="PlaceName">
              <w:r w:rsidRPr="00043C46">
                <w:rPr>
                  <w:rFonts w:ascii="Calibri" w:hAnsi="Calibri"/>
                  <w:b/>
                  <w:sz w:val="24"/>
                </w:rPr>
                <w:t>Christchurch</w:t>
              </w:r>
            </w:smartTag>
            <w:r w:rsidRPr="00043C46">
              <w:rPr>
                <w:rFonts w:ascii="Calibri" w:hAnsi="Calibri"/>
                <w:b/>
                <w:sz w:val="24"/>
              </w:rPr>
              <w:t xml:space="preserve"> </w:t>
            </w:r>
            <w:smartTag w:uri="urn:schemas-microsoft-com:office:smarttags" w:element="PlaceType">
              <w:r w:rsidRPr="00043C46">
                <w:rPr>
                  <w:rFonts w:ascii="Calibri" w:hAnsi="Calibri"/>
                  <w:b/>
                  <w:sz w:val="24"/>
                </w:rPr>
                <w:t>Hospital</w:t>
              </w:r>
            </w:smartTag>
            <w:r w:rsidRPr="00043C46">
              <w:rPr>
                <w:rFonts w:ascii="Calibri" w:hAnsi="Calibri"/>
                <w:b/>
                <w:sz w:val="24"/>
              </w:rPr>
              <w:t xml:space="preserve">, </w:t>
            </w:r>
            <w:smartTag w:uri="urn:schemas-microsoft-com:office:smarttags" w:element="place">
              <w:smartTag w:uri="urn:schemas-microsoft-com:office:smarttags" w:element="City">
                <w:r w:rsidRPr="00043C46">
                  <w:rPr>
                    <w:rFonts w:ascii="Calibri" w:hAnsi="Calibri"/>
                    <w:b/>
                    <w:sz w:val="24"/>
                  </w:rPr>
                  <w:t>Christchurch</w:t>
                </w:r>
              </w:smartTag>
            </w:smartTag>
          </w:p>
        </w:tc>
      </w:tr>
      <w:tr w:rsidR="006C22E6" w:rsidRPr="00043C46" w:rsidTr="00043C46">
        <w:trPr>
          <w:cantSplit/>
        </w:trPr>
        <w:tc>
          <w:tcPr>
            <w:tcW w:w="4112" w:type="dxa"/>
          </w:tcPr>
          <w:p w:rsidR="00442AA4" w:rsidRDefault="00442AA4">
            <w:pPr>
              <w:rPr>
                <w:rFonts w:ascii="Calibri" w:hAnsi="Calibri"/>
                <w:b/>
                <w:sz w:val="24"/>
                <w:u w:val="single"/>
              </w:rPr>
            </w:pPr>
          </w:p>
          <w:p w:rsidR="006C22E6" w:rsidRPr="00043C46" w:rsidRDefault="006C22E6">
            <w:pPr>
              <w:rPr>
                <w:rFonts w:ascii="Calibri" w:hAnsi="Calibri"/>
                <w:b/>
                <w:sz w:val="24"/>
                <w:u w:val="single"/>
              </w:rPr>
            </w:pPr>
            <w:r w:rsidRPr="00043C46">
              <w:rPr>
                <w:rFonts w:ascii="Calibri" w:hAnsi="Calibri"/>
                <w:b/>
                <w:sz w:val="24"/>
                <w:u w:val="single"/>
              </w:rPr>
              <w:t>REPORTS ON A DAILY BASIS TO:</w:t>
            </w:r>
          </w:p>
        </w:tc>
        <w:tc>
          <w:tcPr>
            <w:tcW w:w="5670" w:type="dxa"/>
          </w:tcPr>
          <w:p w:rsidR="00066A76" w:rsidRDefault="00066A76" w:rsidP="00043C46">
            <w:pPr>
              <w:rPr>
                <w:rFonts w:ascii="Calibri" w:hAnsi="Calibri"/>
                <w:sz w:val="24"/>
              </w:rPr>
            </w:pPr>
          </w:p>
          <w:p w:rsidR="006C22E6" w:rsidRPr="00066A76" w:rsidRDefault="008A2EFC" w:rsidP="00043C46">
            <w:pPr>
              <w:rPr>
                <w:rFonts w:ascii="Calibri" w:hAnsi="Calibri"/>
                <w:b/>
                <w:sz w:val="24"/>
              </w:rPr>
            </w:pPr>
            <w:r w:rsidRPr="00066A76">
              <w:rPr>
                <w:rFonts w:ascii="Calibri" w:hAnsi="Calibri"/>
                <w:b/>
                <w:sz w:val="24"/>
              </w:rPr>
              <w:t xml:space="preserve">Clinical Director and </w:t>
            </w:r>
            <w:r w:rsidR="00336EDE" w:rsidRPr="00066A76">
              <w:rPr>
                <w:rFonts w:ascii="Calibri" w:hAnsi="Calibri"/>
                <w:b/>
                <w:sz w:val="24"/>
              </w:rPr>
              <w:t>On</w:t>
            </w:r>
            <w:r w:rsidRPr="00066A76">
              <w:rPr>
                <w:rFonts w:ascii="Calibri" w:hAnsi="Calibri"/>
                <w:b/>
                <w:sz w:val="24"/>
              </w:rPr>
              <w:t xml:space="preserve">- </w:t>
            </w:r>
            <w:r w:rsidR="00336EDE" w:rsidRPr="00066A76">
              <w:rPr>
                <w:rFonts w:ascii="Calibri" w:hAnsi="Calibri"/>
                <w:b/>
                <w:sz w:val="24"/>
              </w:rPr>
              <w:t xml:space="preserve">call ORL- HNS </w:t>
            </w:r>
            <w:r w:rsidR="006C22E6" w:rsidRPr="00066A76">
              <w:rPr>
                <w:rFonts w:ascii="Calibri" w:hAnsi="Calibri"/>
                <w:b/>
                <w:sz w:val="24"/>
              </w:rPr>
              <w:t>Consultant</w:t>
            </w:r>
          </w:p>
          <w:p w:rsidR="008A2EFC" w:rsidRPr="00043C46" w:rsidRDefault="008A2EFC" w:rsidP="00043C46">
            <w:pPr>
              <w:rPr>
                <w:rFonts w:ascii="Calibri" w:hAnsi="Calibri"/>
                <w:sz w:val="24"/>
              </w:rPr>
            </w:pPr>
          </w:p>
        </w:tc>
      </w:tr>
      <w:tr w:rsidR="006C22E6" w:rsidRPr="00043C46" w:rsidTr="00043C46">
        <w:trPr>
          <w:cantSplit/>
        </w:trPr>
        <w:tc>
          <w:tcPr>
            <w:tcW w:w="9782" w:type="dxa"/>
            <w:gridSpan w:val="2"/>
          </w:tcPr>
          <w:p w:rsidR="006C22E6" w:rsidRPr="00043C46" w:rsidRDefault="006C22E6">
            <w:pPr>
              <w:tabs>
                <w:tab w:val="left" w:pos="2552"/>
              </w:tabs>
              <w:rPr>
                <w:rFonts w:ascii="Calibri" w:hAnsi="Calibri"/>
                <w:b/>
                <w:sz w:val="24"/>
              </w:rPr>
            </w:pPr>
            <w:r w:rsidRPr="00043C46">
              <w:rPr>
                <w:rFonts w:ascii="Calibri" w:hAnsi="Calibri"/>
                <w:b/>
                <w:sz w:val="24"/>
              </w:rPr>
              <w:t xml:space="preserve">Vision of Canterbury District Health Board: </w:t>
            </w:r>
            <w:r w:rsidRPr="00043C46">
              <w:rPr>
                <w:rFonts w:ascii="Calibri" w:hAnsi="Calibri"/>
                <w:sz w:val="24"/>
              </w:rPr>
              <w:t>“To promote, enhance and facilitate the health and well-being of the people of the Canterbury District.”</w:t>
            </w:r>
          </w:p>
        </w:tc>
      </w:tr>
      <w:tr w:rsidR="006C22E6" w:rsidRPr="00043C46" w:rsidTr="00043C46">
        <w:trPr>
          <w:cantSplit/>
        </w:trPr>
        <w:tc>
          <w:tcPr>
            <w:tcW w:w="9782" w:type="dxa"/>
            <w:gridSpan w:val="2"/>
          </w:tcPr>
          <w:p w:rsidR="006C22E6" w:rsidRPr="00043C46" w:rsidRDefault="006C22E6">
            <w:pPr>
              <w:rPr>
                <w:rFonts w:ascii="Calibri" w:hAnsi="Calibri"/>
                <w:b/>
                <w:sz w:val="24"/>
                <w:u w:val="single"/>
              </w:rPr>
            </w:pPr>
          </w:p>
        </w:tc>
      </w:tr>
    </w:tbl>
    <w:p w:rsidR="00930309" w:rsidRPr="000E760A" w:rsidRDefault="00930309">
      <w:pPr>
        <w:jc w:val="both"/>
        <w:rPr>
          <w:rFonts w:ascii="Calibri" w:hAnsi="Calibri"/>
          <w:b/>
          <w:sz w:val="24"/>
          <w:u w:val="single"/>
        </w:rPr>
        <w:sectPr w:rsidR="00930309" w:rsidRPr="000E760A">
          <w:headerReference w:type="default" r:id="rId8"/>
          <w:footerReference w:type="even" r:id="rId9"/>
          <w:footerReference w:type="default" r:id="rId10"/>
          <w:pgSz w:w="11907" w:h="16840" w:code="9"/>
          <w:pgMar w:top="1134" w:right="1440" w:bottom="567" w:left="1440" w:header="720" w:footer="851" w:gutter="0"/>
          <w:paperSrc w:first="7" w:other="7"/>
          <w:cols w:space="720"/>
        </w:sectPr>
      </w:pPr>
    </w:p>
    <w:p w:rsidR="00930309" w:rsidRPr="000E760A" w:rsidRDefault="00930309">
      <w:pPr>
        <w:jc w:val="both"/>
        <w:rPr>
          <w:rFonts w:ascii="Calibri" w:hAnsi="Calibri"/>
          <w:b/>
          <w:sz w:val="24"/>
          <w:u w:val="single"/>
        </w:rPr>
        <w:sectPr w:rsidR="00930309" w:rsidRPr="000E760A" w:rsidSect="00930309">
          <w:type w:val="continuous"/>
          <w:pgSz w:w="11907" w:h="16840" w:code="9"/>
          <w:pgMar w:top="1134" w:right="1440" w:bottom="567" w:left="1440" w:header="720" w:footer="851" w:gutter="0"/>
          <w:paperSrc w:first="7" w:other="7"/>
          <w:cols w:space="720"/>
        </w:sectPr>
      </w:pPr>
    </w:p>
    <w:tbl>
      <w:tblPr>
        <w:tblW w:w="9782" w:type="dxa"/>
        <w:tblInd w:w="-318" w:type="dxa"/>
        <w:tblLayout w:type="fixed"/>
        <w:tblLook w:val="0000" w:firstRow="0" w:lastRow="0" w:firstColumn="0" w:lastColumn="0" w:noHBand="0" w:noVBand="0"/>
      </w:tblPr>
      <w:tblGrid>
        <w:gridCol w:w="9782"/>
      </w:tblGrid>
      <w:tr w:rsidR="006C22E6" w:rsidRPr="00043C46" w:rsidTr="00043C46">
        <w:trPr>
          <w:cantSplit/>
        </w:trPr>
        <w:tc>
          <w:tcPr>
            <w:tcW w:w="9782" w:type="dxa"/>
          </w:tcPr>
          <w:p w:rsidR="006C22E6" w:rsidRPr="003668B8" w:rsidRDefault="006C22E6">
            <w:pPr>
              <w:jc w:val="both"/>
              <w:rPr>
                <w:rFonts w:ascii="Calibri" w:hAnsi="Calibri"/>
                <w:sz w:val="24"/>
              </w:rPr>
            </w:pPr>
            <w:r w:rsidRPr="003668B8">
              <w:rPr>
                <w:rFonts w:ascii="Calibri" w:hAnsi="Calibri"/>
                <w:b/>
                <w:sz w:val="24"/>
                <w:u w:val="single"/>
              </w:rPr>
              <w:t>PRINCIPAL OBJECTIVES</w:t>
            </w:r>
          </w:p>
          <w:p w:rsidR="00B41E07" w:rsidRPr="003668B8" w:rsidRDefault="00B41E07">
            <w:pPr>
              <w:jc w:val="both"/>
              <w:rPr>
                <w:rFonts w:ascii="Calibri" w:hAnsi="Calibri"/>
                <w:sz w:val="24"/>
              </w:rPr>
            </w:pPr>
            <w:r w:rsidRPr="003668B8">
              <w:rPr>
                <w:rFonts w:ascii="Calibri" w:hAnsi="Calibri"/>
                <w:sz w:val="24"/>
              </w:rPr>
              <w:t>This post offers the successful applicant an opportunity to gain additional experience in this specialty. It also provides addition</w:t>
            </w:r>
            <w:r w:rsidR="008A2EFC" w:rsidRPr="003668B8">
              <w:rPr>
                <w:rFonts w:ascii="Calibri" w:hAnsi="Calibri"/>
                <w:sz w:val="24"/>
              </w:rPr>
              <w:t>al</w:t>
            </w:r>
            <w:r w:rsidRPr="003668B8">
              <w:rPr>
                <w:rFonts w:ascii="Calibri" w:hAnsi="Calibri"/>
                <w:sz w:val="24"/>
              </w:rPr>
              <w:t xml:space="preserve"> support to the Depa</w:t>
            </w:r>
            <w:r w:rsidR="006C1899">
              <w:rPr>
                <w:rFonts w:ascii="Calibri" w:hAnsi="Calibri"/>
                <w:sz w:val="24"/>
              </w:rPr>
              <w:t>rtment in outpatient clinics,</w:t>
            </w:r>
            <w:r w:rsidRPr="003668B8">
              <w:rPr>
                <w:rFonts w:ascii="Calibri" w:hAnsi="Calibri"/>
                <w:sz w:val="24"/>
              </w:rPr>
              <w:t xml:space="preserve"> operating lists</w:t>
            </w:r>
            <w:r w:rsidR="006C1899">
              <w:rPr>
                <w:rFonts w:ascii="Calibri" w:hAnsi="Calibri"/>
                <w:sz w:val="24"/>
              </w:rPr>
              <w:t xml:space="preserve"> and the after-hours call roster</w:t>
            </w:r>
            <w:r w:rsidRPr="003668B8">
              <w:rPr>
                <w:rFonts w:ascii="Calibri" w:hAnsi="Calibri"/>
                <w:sz w:val="24"/>
              </w:rPr>
              <w:t>. The post holder can work independently</w:t>
            </w:r>
            <w:r w:rsidR="008A2EFC" w:rsidRPr="003668B8">
              <w:rPr>
                <w:rFonts w:ascii="Calibri" w:hAnsi="Calibri"/>
                <w:sz w:val="24"/>
              </w:rPr>
              <w:t>,</w:t>
            </w:r>
            <w:r w:rsidRPr="003668B8">
              <w:rPr>
                <w:rFonts w:ascii="Calibri" w:hAnsi="Calibri"/>
                <w:sz w:val="24"/>
              </w:rPr>
              <w:t xml:space="preserve"> whilst still having supervision and support from senior colleagues. Subspecialty training forms part of the post. There </w:t>
            </w:r>
            <w:r w:rsidR="006C1899">
              <w:rPr>
                <w:rFonts w:ascii="Calibri" w:hAnsi="Calibri"/>
                <w:sz w:val="24"/>
              </w:rPr>
              <w:t>is an on</w:t>
            </w:r>
            <w:r w:rsidR="00BB0EB5">
              <w:rPr>
                <w:rFonts w:ascii="Calibri" w:hAnsi="Calibri"/>
                <w:sz w:val="24"/>
              </w:rPr>
              <w:t>-</w:t>
            </w:r>
            <w:r w:rsidR="006C1899">
              <w:rPr>
                <w:rFonts w:ascii="Calibri" w:hAnsi="Calibri"/>
                <w:sz w:val="24"/>
              </w:rPr>
              <w:t>call requirement as part of the registrar</w:t>
            </w:r>
            <w:r w:rsidRPr="003668B8">
              <w:rPr>
                <w:rFonts w:ascii="Calibri" w:hAnsi="Calibri"/>
                <w:sz w:val="24"/>
              </w:rPr>
              <w:t xml:space="preserve"> roster</w:t>
            </w:r>
            <w:r w:rsidR="008A2EFC" w:rsidRPr="003668B8">
              <w:rPr>
                <w:rFonts w:ascii="Calibri" w:hAnsi="Calibri"/>
                <w:sz w:val="24"/>
              </w:rPr>
              <w:t>.</w:t>
            </w:r>
          </w:p>
          <w:p w:rsidR="006C22E6" w:rsidRPr="003668B8" w:rsidRDefault="006C22E6" w:rsidP="00B41E07">
            <w:pPr>
              <w:jc w:val="both"/>
              <w:rPr>
                <w:rFonts w:ascii="Calibri" w:hAnsi="Calibri"/>
                <w:b/>
                <w:sz w:val="24"/>
                <w:u w:val="single"/>
              </w:rPr>
            </w:pPr>
          </w:p>
        </w:tc>
      </w:tr>
      <w:tr w:rsidR="00930309" w:rsidRPr="00043C46" w:rsidTr="00930309">
        <w:trPr>
          <w:cantSplit/>
        </w:trPr>
        <w:tc>
          <w:tcPr>
            <w:tcW w:w="9782" w:type="dxa"/>
          </w:tcPr>
          <w:p w:rsidR="00930309" w:rsidRPr="003668B8" w:rsidRDefault="00857F16" w:rsidP="003668B8">
            <w:pPr>
              <w:numPr>
                <w:ilvl w:val="0"/>
                <w:numId w:val="13"/>
              </w:numPr>
              <w:jc w:val="both"/>
              <w:rPr>
                <w:rFonts w:ascii="Calibri" w:hAnsi="Calibri"/>
                <w:b/>
                <w:sz w:val="24"/>
                <w:u w:val="single"/>
              </w:rPr>
            </w:pPr>
            <w:r w:rsidRPr="003668B8">
              <w:rPr>
                <w:rFonts w:ascii="Calibri" w:hAnsi="Calibri"/>
                <w:b/>
                <w:sz w:val="24"/>
                <w:u w:val="single"/>
              </w:rPr>
              <w:t>To be aware of and comply with Canterbury DHB policies and procedures.</w:t>
            </w:r>
          </w:p>
          <w:p w:rsidR="00857F16" w:rsidRPr="003668B8" w:rsidRDefault="00857F16" w:rsidP="003668B8">
            <w:pPr>
              <w:numPr>
                <w:ilvl w:val="0"/>
                <w:numId w:val="13"/>
              </w:numPr>
              <w:jc w:val="both"/>
              <w:rPr>
                <w:rFonts w:ascii="Calibri" w:hAnsi="Calibri"/>
                <w:b/>
                <w:sz w:val="24"/>
                <w:u w:val="single"/>
              </w:rPr>
            </w:pPr>
            <w:r w:rsidRPr="003668B8">
              <w:rPr>
                <w:rFonts w:ascii="Calibri" w:hAnsi="Calibri"/>
                <w:b/>
                <w:sz w:val="24"/>
                <w:u w:val="single"/>
              </w:rPr>
              <w:t>To work in a safe and healthy manner to prevent harm to self and others.</w:t>
            </w:r>
          </w:p>
          <w:p w:rsidR="00857F16" w:rsidRPr="003668B8" w:rsidRDefault="00857F16">
            <w:pPr>
              <w:jc w:val="both"/>
              <w:rPr>
                <w:rFonts w:ascii="Calibri" w:hAnsi="Calibri"/>
                <w:b/>
                <w:sz w:val="24"/>
                <w:u w:val="single"/>
              </w:rPr>
            </w:pPr>
          </w:p>
        </w:tc>
      </w:tr>
      <w:tr w:rsidR="006C22E6" w:rsidRPr="00043C46" w:rsidTr="00043C46">
        <w:trPr>
          <w:cantSplit/>
        </w:trPr>
        <w:tc>
          <w:tcPr>
            <w:tcW w:w="9782" w:type="dxa"/>
          </w:tcPr>
          <w:p w:rsidR="00930309" w:rsidRPr="000E760A" w:rsidRDefault="006C22E6">
            <w:pPr>
              <w:jc w:val="both"/>
              <w:rPr>
                <w:rFonts w:ascii="Calibri" w:hAnsi="Calibri"/>
                <w:b/>
                <w:sz w:val="24"/>
                <w:u w:val="single"/>
              </w:rPr>
            </w:pPr>
            <w:r w:rsidRPr="00043C46">
              <w:rPr>
                <w:rFonts w:ascii="Calibri" w:hAnsi="Calibri"/>
                <w:b/>
                <w:sz w:val="24"/>
                <w:u w:val="single"/>
              </w:rPr>
              <w:lastRenderedPageBreak/>
              <w:t>GENERAL INFORMATIO</w:t>
            </w:r>
            <w:r w:rsidR="00930309" w:rsidRPr="000E760A">
              <w:rPr>
                <w:rFonts w:ascii="Calibri" w:hAnsi="Calibri"/>
                <w:b/>
                <w:sz w:val="24"/>
                <w:u w:val="single"/>
              </w:rPr>
              <w:t>N</w:t>
            </w:r>
          </w:p>
          <w:p w:rsidR="006C22E6" w:rsidRPr="00043C46" w:rsidRDefault="006C22E6">
            <w:pPr>
              <w:jc w:val="both"/>
              <w:rPr>
                <w:rFonts w:ascii="Calibri" w:hAnsi="Calibri"/>
                <w:b/>
                <w:sz w:val="24"/>
                <w:u w:val="single"/>
              </w:rPr>
            </w:pPr>
          </w:p>
          <w:p w:rsidR="006C22E6" w:rsidRPr="000E760A" w:rsidRDefault="007D5E5A">
            <w:pPr>
              <w:tabs>
                <w:tab w:val="left" w:pos="-720"/>
              </w:tabs>
              <w:suppressAutoHyphens/>
              <w:rPr>
                <w:rFonts w:ascii="Calibri" w:hAnsi="Calibri"/>
                <w:sz w:val="24"/>
              </w:rPr>
            </w:pPr>
            <w:r w:rsidRPr="00043C46">
              <w:rPr>
                <w:rFonts w:ascii="Calibri" w:hAnsi="Calibri"/>
                <w:sz w:val="24"/>
              </w:rPr>
              <w:t xml:space="preserve">The Canterbury District Health Board provides acute and arranged secondary level surgical and medical services to the </w:t>
            </w:r>
            <w:smartTag w:uri="urn:schemas-microsoft-com:office:smarttags" w:element="place">
              <w:smartTag w:uri="urn:schemas-microsoft-com:office:smarttags" w:element="City">
                <w:r w:rsidRPr="00043C46">
                  <w:rPr>
                    <w:rFonts w:ascii="Calibri" w:hAnsi="Calibri"/>
                    <w:sz w:val="24"/>
                  </w:rPr>
                  <w:t>Canterbury</w:t>
                </w:r>
              </w:smartTag>
            </w:smartTag>
            <w:r w:rsidRPr="00043C46">
              <w:rPr>
                <w:rFonts w:ascii="Calibri" w:hAnsi="Calibri"/>
                <w:sz w:val="24"/>
              </w:rPr>
              <w:t xml:space="preserve"> region, servicing a population of approximate</w:t>
            </w:r>
            <w:r w:rsidR="00336EDE" w:rsidRPr="00043C46">
              <w:rPr>
                <w:rFonts w:ascii="Calibri" w:hAnsi="Calibri"/>
                <w:sz w:val="24"/>
              </w:rPr>
              <w:t>ly 480,000. I</w:t>
            </w:r>
            <w:r w:rsidRPr="00043C46">
              <w:rPr>
                <w:rFonts w:ascii="Calibri" w:hAnsi="Calibri"/>
                <w:sz w:val="24"/>
              </w:rPr>
              <w:t xml:space="preserve">t also provides tertiary level surgical and medical services to the whole of the </w:t>
            </w:r>
            <w:smartTag w:uri="urn:schemas-microsoft-com:office:smarttags" w:element="place">
              <w:r w:rsidRPr="00043C46">
                <w:rPr>
                  <w:rFonts w:ascii="Calibri" w:hAnsi="Calibri"/>
                  <w:sz w:val="24"/>
                </w:rPr>
                <w:t>South Island</w:t>
              </w:r>
            </w:smartTag>
            <w:r w:rsidRPr="00043C46">
              <w:rPr>
                <w:rFonts w:ascii="Calibri" w:hAnsi="Calibri"/>
                <w:sz w:val="24"/>
              </w:rPr>
              <w:t xml:space="preserve"> (a population of approximately 1 million).</w:t>
            </w:r>
          </w:p>
          <w:p w:rsidR="008A2EFC" w:rsidRPr="00043C46" w:rsidRDefault="008A2EFC">
            <w:pPr>
              <w:tabs>
                <w:tab w:val="left" w:pos="-720"/>
              </w:tabs>
              <w:suppressAutoHyphens/>
              <w:rPr>
                <w:rFonts w:ascii="Calibri" w:hAnsi="Calibri"/>
                <w:sz w:val="24"/>
              </w:rPr>
            </w:pPr>
          </w:p>
          <w:p w:rsidR="006C22E6" w:rsidRPr="00043C46" w:rsidRDefault="006C22E6">
            <w:pPr>
              <w:tabs>
                <w:tab w:val="left" w:pos="-720"/>
              </w:tabs>
              <w:suppressAutoHyphens/>
              <w:rPr>
                <w:rFonts w:ascii="Calibri" w:hAnsi="Calibri"/>
                <w:sz w:val="24"/>
              </w:rPr>
            </w:pPr>
            <w:r w:rsidRPr="00043C46">
              <w:rPr>
                <w:rFonts w:ascii="Calibri" w:hAnsi="Calibri"/>
                <w:sz w:val="24"/>
              </w:rPr>
              <w:t>Th</w:t>
            </w:r>
            <w:r w:rsidR="00336EDE" w:rsidRPr="00043C46">
              <w:rPr>
                <w:rFonts w:ascii="Calibri" w:hAnsi="Calibri"/>
                <w:sz w:val="24"/>
              </w:rPr>
              <w:t>e specialty of Otolaryngology-</w:t>
            </w:r>
            <w:r w:rsidRPr="00043C46">
              <w:rPr>
                <w:rFonts w:ascii="Calibri" w:hAnsi="Calibri"/>
                <w:sz w:val="24"/>
              </w:rPr>
              <w:t xml:space="preserve">Head &amp; Neck </w:t>
            </w:r>
            <w:r w:rsidR="00336EDE" w:rsidRPr="00043C46">
              <w:rPr>
                <w:rFonts w:ascii="Calibri" w:hAnsi="Calibri"/>
                <w:sz w:val="24"/>
              </w:rPr>
              <w:t xml:space="preserve">Surgery </w:t>
            </w:r>
            <w:r w:rsidRPr="00043C46">
              <w:rPr>
                <w:rFonts w:ascii="Calibri" w:hAnsi="Calibri"/>
                <w:sz w:val="24"/>
              </w:rPr>
              <w:t>involves the medical and surgical treatment of diseases of the ear, nose, oral cavity, throat, salivary glands and neck. Seconda</w:t>
            </w:r>
            <w:r w:rsidRPr="00043C46">
              <w:rPr>
                <w:rFonts w:ascii="Calibri" w:hAnsi="Calibri"/>
                <w:b/>
                <w:sz w:val="24"/>
              </w:rPr>
              <w:t>r</w:t>
            </w:r>
            <w:r w:rsidRPr="00043C46">
              <w:rPr>
                <w:rFonts w:ascii="Calibri" w:hAnsi="Calibri"/>
                <w:sz w:val="24"/>
              </w:rPr>
              <w:t xml:space="preserve">y </w:t>
            </w:r>
            <w:r w:rsidR="008A2EFC" w:rsidRPr="000E760A">
              <w:rPr>
                <w:rFonts w:ascii="Calibri" w:hAnsi="Calibri"/>
                <w:sz w:val="24"/>
              </w:rPr>
              <w:t xml:space="preserve">level care </w:t>
            </w:r>
            <w:r w:rsidRPr="00043C46">
              <w:rPr>
                <w:rFonts w:ascii="Calibri" w:hAnsi="Calibri"/>
                <w:sz w:val="24"/>
              </w:rPr>
              <w:t>components of this service involve treatment of conditions such as otitis media with effusion (glue ear), tonsillitis</w:t>
            </w:r>
            <w:r w:rsidR="008A2EFC" w:rsidRPr="000E760A">
              <w:rPr>
                <w:rFonts w:ascii="Calibri" w:hAnsi="Calibri"/>
                <w:sz w:val="24"/>
              </w:rPr>
              <w:t xml:space="preserve">, </w:t>
            </w:r>
            <w:r w:rsidRPr="00043C46">
              <w:rPr>
                <w:rFonts w:ascii="Calibri" w:hAnsi="Calibri"/>
                <w:sz w:val="24"/>
              </w:rPr>
              <w:t>sinus disease</w:t>
            </w:r>
            <w:r w:rsidR="008A2EFC" w:rsidRPr="000E760A">
              <w:rPr>
                <w:rFonts w:ascii="Calibri" w:hAnsi="Calibri"/>
                <w:sz w:val="24"/>
              </w:rPr>
              <w:t>, middle ear disease etc</w:t>
            </w:r>
            <w:r w:rsidRPr="00043C46">
              <w:rPr>
                <w:rFonts w:ascii="Calibri" w:hAnsi="Calibri"/>
                <w:sz w:val="24"/>
              </w:rPr>
              <w:t>. There is a significant tertiary level component, which involves surgical management of patients with head and neck cancer, complex ear operations and certain voice disorders etc. The Otolaryngology services are provided on an inpatient, day patient and outpatient basis and are also integrated with the Audiology department.</w:t>
            </w:r>
          </w:p>
          <w:p w:rsidR="006C22E6" w:rsidRPr="00043C46" w:rsidRDefault="006C22E6">
            <w:pPr>
              <w:pStyle w:val="Footer"/>
              <w:tabs>
                <w:tab w:val="clear" w:pos="4153"/>
                <w:tab w:val="clear" w:pos="8306"/>
                <w:tab w:val="left" w:pos="-720"/>
              </w:tabs>
              <w:suppressAutoHyphens/>
              <w:rPr>
                <w:rFonts w:ascii="Calibri" w:hAnsi="Calibri"/>
                <w:sz w:val="24"/>
              </w:rPr>
            </w:pPr>
          </w:p>
          <w:p w:rsidR="006C22E6" w:rsidRPr="00043C46" w:rsidRDefault="006C22E6">
            <w:pPr>
              <w:tabs>
                <w:tab w:val="left" w:pos="-720"/>
              </w:tabs>
              <w:suppressAutoHyphens/>
              <w:rPr>
                <w:rFonts w:ascii="Calibri" w:hAnsi="Calibri"/>
                <w:sz w:val="24"/>
              </w:rPr>
            </w:pPr>
            <w:smartTag w:uri="urn:schemas-microsoft-com:office:smarttags" w:element="place">
              <w:smartTag w:uri="urn:schemas-microsoft-com:office:smarttags" w:element="PlaceName">
                <w:r w:rsidRPr="00043C46">
                  <w:rPr>
                    <w:rFonts w:ascii="Calibri" w:hAnsi="Calibri"/>
                    <w:sz w:val="24"/>
                  </w:rPr>
                  <w:t>Christchurch</w:t>
                </w:r>
              </w:smartTag>
              <w:r w:rsidRPr="00043C46">
                <w:rPr>
                  <w:rFonts w:ascii="Calibri" w:hAnsi="Calibri"/>
                  <w:sz w:val="24"/>
                </w:rPr>
                <w:t xml:space="preserve"> </w:t>
              </w:r>
              <w:smartTag w:uri="urn:schemas-microsoft-com:office:smarttags" w:element="PlaceType">
                <w:r w:rsidRPr="00043C46">
                  <w:rPr>
                    <w:rFonts w:ascii="Calibri" w:hAnsi="Calibri"/>
                    <w:sz w:val="24"/>
                  </w:rPr>
                  <w:t>Hospital</w:t>
                </w:r>
              </w:smartTag>
            </w:smartTag>
            <w:r w:rsidRPr="00043C46">
              <w:rPr>
                <w:rFonts w:ascii="Calibri" w:hAnsi="Calibri"/>
                <w:sz w:val="24"/>
              </w:rPr>
              <w:t xml:space="preserve"> is a Teaching Hospital and the Department of Otolaryngology</w:t>
            </w:r>
            <w:r w:rsidR="00336EDE" w:rsidRPr="00043C46">
              <w:rPr>
                <w:rFonts w:ascii="Calibri" w:hAnsi="Calibri"/>
                <w:sz w:val="24"/>
              </w:rPr>
              <w:t>-HNS</w:t>
            </w:r>
            <w:r w:rsidRPr="00043C46">
              <w:rPr>
                <w:rFonts w:ascii="Calibri" w:hAnsi="Calibri"/>
                <w:sz w:val="24"/>
              </w:rPr>
              <w:t xml:space="preserve"> is accredited to provide vocational</w:t>
            </w:r>
            <w:r w:rsidR="00336EDE" w:rsidRPr="00043C46">
              <w:rPr>
                <w:rFonts w:ascii="Calibri" w:hAnsi="Calibri"/>
                <w:sz w:val="24"/>
              </w:rPr>
              <w:t xml:space="preserve"> training to Advanced Trainees.</w:t>
            </w:r>
          </w:p>
          <w:p w:rsidR="006C22E6" w:rsidRPr="00043C46" w:rsidRDefault="006C22E6">
            <w:pPr>
              <w:jc w:val="both"/>
              <w:rPr>
                <w:rFonts w:ascii="Calibri" w:hAnsi="Calibri"/>
                <w:b/>
                <w:sz w:val="24"/>
                <w:u w:val="single"/>
              </w:rPr>
            </w:pPr>
          </w:p>
        </w:tc>
      </w:tr>
    </w:tbl>
    <w:p w:rsidR="006C22E6" w:rsidRPr="00043C46" w:rsidRDefault="006C22E6">
      <w:pPr>
        <w:rPr>
          <w:rFonts w:ascii="Calibri" w:hAnsi="Calibri"/>
        </w:rPr>
      </w:pPr>
    </w:p>
    <w:p w:rsidR="006C22E6" w:rsidRPr="00043C46" w:rsidRDefault="006C22E6">
      <w:pPr>
        <w:rPr>
          <w:rFonts w:ascii="Calibri" w:hAnsi="Calibri"/>
        </w:rPr>
      </w:pPr>
      <w:r w:rsidRPr="00043C46">
        <w:rPr>
          <w:rFonts w:ascii="Calibri" w:hAnsi="Calibri"/>
        </w:rPr>
        <w:br w:type="page"/>
      </w:r>
    </w:p>
    <w:p w:rsidR="006C22E6" w:rsidRPr="00043C46" w:rsidRDefault="006C22E6">
      <w:pPr>
        <w:rPr>
          <w:rFonts w:ascii="Calibri" w:hAnsi="Calibri"/>
        </w:rPr>
      </w:pPr>
    </w:p>
    <w:tbl>
      <w:tblPr>
        <w:tblW w:w="0" w:type="auto"/>
        <w:tblInd w:w="-318" w:type="dxa"/>
        <w:tblLayout w:type="fixed"/>
        <w:tblLook w:val="0000" w:firstRow="0" w:lastRow="0" w:firstColumn="0" w:lastColumn="0" w:noHBand="0" w:noVBand="0"/>
      </w:tblPr>
      <w:tblGrid>
        <w:gridCol w:w="9782"/>
      </w:tblGrid>
      <w:tr w:rsidR="006C22E6" w:rsidRPr="00043C46">
        <w:trPr>
          <w:cantSplit/>
        </w:trPr>
        <w:tc>
          <w:tcPr>
            <w:tcW w:w="9782" w:type="dxa"/>
          </w:tcPr>
          <w:p w:rsidR="006C22E6" w:rsidRPr="00043C46" w:rsidRDefault="006C22E6">
            <w:pPr>
              <w:rPr>
                <w:rFonts w:ascii="Calibri" w:hAnsi="Calibri"/>
                <w:b/>
                <w:sz w:val="24"/>
                <w:u w:val="single"/>
              </w:rPr>
            </w:pPr>
            <w:r w:rsidRPr="00043C46">
              <w:rPr>
                <w:rFonts w:ascii="Calibri" w:hAnsi="Calibri"/>
                <w:b/>
                <w:sz w:val="24"/>
                <w:u w:val="single"/>
              </w:rPr>
              <w:t>FUNCTIONAL RELATIONSHIPS</w:t>
            </w:r>
            <w:r w:rsidRPr="00043C46">
              <w:rPr>
                <w:rFonts w:ascii="Calibri" w:hAnsi="Calibri"/>
                <w:b/>
                <w:sz w:val="24"/>
              </w:rPr>
              <w:t>:</w:t>
            </w:r>
          </w:p>
          <w:p w:rsidR="006C22E6" w:rsidRPr="00043C46" w:rsidRDefault="006C22E6">
            <w:pPr>
              <w:rPr>
                <w:rFonts w:ascii="Calibri" w:hAnsi="Calibri"/>
                <w:sz w:val="24"/>
              </w:rPr>
            </w:pPr>
            <w:r w:rsidRPr="00043C46">
              <w:rPr>
                <w:rFonts w:ascii="Calibri" w:hAnsi="Calibri"/>
                <w:sz w:val="24"/>
              </w:rPr>
              <w:t>(Who are the customer/consumers/patients)</w:t>
            </w:r>
          </w:p>
        </w:tc>
      </w:tr>
      <w:tr w:rsidR="006C22E6" w:rsidRPr="00043C46">
        <w:trPr>
          <w:cantSplit/>
        </w:trPr>
        <w:tc>
          <w:tcPr>
            <w:tcW w:w="9782" w:type="dxa"/>
          </w:tcPr>
          <w:p w:rsidR="006C22E6" w:rsidRPr="00043C46" w:rsidRDefault="006C22E6">
            <w:pPr>
              <w:rPr>
                <w:rFonts w:ascii="Calibri" w:hAnsi="Calibri"/>
                <w:b/>
                <w:sz w:val="24"/>
              </w:rPr>
            </w:pPr>
            <w:r w:rsidRPr="00043C46">
              <w:rPr>
                <w:rFonts w:ascii="Calibri" w:hAnsi="Calibri"/>
                <w:b/>
                <w:sz w:val="24"/>
              </w:rPr>
              <w:t>INTERNALLY:</w:t>
            </w:r>
          </w:p>
        </w:tc>
      </w:tr>
      <w:tr w:rsidR="006C22E6" w:rsidRPr="00043C46">
        <w:trPr>
          <w:cantSplit/>
        </w:trPr>
        <w:tc>
          <w:tcPr>
            <w:tcW w:w="9782" w:type="dxa"/>
          </w:tcPr>
          <w:p w:rsidR="006C22E6" w:rsidRPr="00043C46" w:rsidRDefault="006C22E6" w:rsidP="00043C46">
            <w:pPr>
              <w:rPr>
                <w:rFonts w:ascii="Calibri" w:hAnsi="Calibri"/>
                <w:sz w:val="24"/>
              </w:rPr>
            </w:pPr>
            <w:r w:rsidRPr="00043C46">
              <w:rPr>
                <w:rFonts w:ascii="Calibri" w:hAnsi="Calibri"/>
                <w:sz w:val="24"/>
              </w:rPr>
              <w:t>As required with the Clinical Director, other Otolaryngology</w:t>
            </w:r>
            <w:r w:rsidR="008A2EFC" w:rsidRPr="000E760A">
              <w:rPr>
                <w:rFonts w:ascii="Calibri" w:hAnsi="Calibri"/>
                <w:sz w:val="24"/>
              </w:rPr>
              <w:t xml:space="preserve">- </w:t>
            </w:r>
            <w:r w:rsidRPr="00043C46">
              <w:rPr>
                <w:rFonts w:ascii="Calibri" w:hAnsi="Calibri"/>
                <w:sz w:val="24"/>
              </w:rPr>
              <w:t xml:space="preserve">Head and Neck Surgeons, Service Manager, Medical, Nursing, Allied Health, Clerical and other CDHB staff </w:t>
            </w:r>
          </w:p>
        </w:tc>
      </w:tr>
      <w:tr w:rsidR="006C22E6" w:rsidRPr="00043C46">
        <w:trPr>
          <w:cantSplit/>
        </w:trPr>
        <w:tc>
          <w:tcPr>
            <w:tcW w:w="9782" w:type="dxa"/>
          </w:tcPr>
          <w:p w:rsidR="006C22E6" w:rsidRPr="00043C46" w:rsidRDefault="006C22E6">
            <w:pPr>
              <w:rPr>
                <w:rFonts w:ascii="Calibri" w:hAnsi="Calibri"/>
                <w:b/>
                <w:sz w:val="24"/>
              </w:rPr>
            </w:pPr>
            <w:r w:rsidRPr="00043C46">
              <w:rPr>
                <w:rFonts w:ascii="Calibri" w:hAnsi="Calibri"/>
                <w:b/>
                <w:sz w:val="24"/>
              </w:rPr>
              <w:t>EXTERNALLY:</w:t>
            </w:r>
          </w:p>
        </w:tc>
      </w:tr>
      <w:tr w:rsidR="006C22E6" w:rsidRPr="00043C46">
        <w:trPr>
          <w:cantSplit/>
        </w:trPr>
        <w:tc>
          <w:tcPr>
            <w:tcW w:w="9782" w:type="dxa"/>
          </w:tcPr>
          <w:p w:rsidR="006C22E6" w:rsidRPr="00043C46" w:rsidRDefault="006C22E6">
            <w:pPr>
              <w:rPr>
                <w:rFonts w:ascii="Calibri" w:hAnsi="Calibri"/>
                <w:sz w:val="24"/>
              </w:rPr>
            </w:pPr>
            <w:r w:rsidRPr="00043C46">
              <w:rPr>
                <w:rFonts w:ascii="Calibri" w:hAnsi="Calibri"/>
                <w:sz w:val="24"/>
              </w:rPr>
              <w:t>Christchurch School of Medicine Staff, referring Clinicians, GP’s and agencies in the community</w:t>
            </w:r>
          </w:p>
        </w:tc>
      </w:tr>
    </w:tbl>
    <w:p w:rsidR="006C22E6" w:rsidRPr="00043C46" w:rsidRDefault="006C22E6">
      <w:pPr>
        <w:rPr>
          <w:rFonts w:ascii="Calibri" w:hAnsi="Calibri"/>
          <w:sz w:val="24"/>
        </w:rPr>
      </w:pPr>
    </w:p>
    <w:p w:rsidR="006C22E6" w:rsidRPr="00043C46" w:rsidRDefault="006C22E6">
      <w:pPr>
        <w:rPr>
          <w:rFonts w:ascii="Calibri" w:hAnsi="Calibri"/>
          <w:sz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7513"/>
      </w:tblGrid>
      <w:tr w:rsidR="006C22E6" w:rsidRPr="00043C46">
        <w:trPr>
          <w:cantSplit/>
        </w:trPr>
        <w:tc>
          <w:tcPr>
            <w:tcW w:w="9782" w:type="dxa"/>
            <w:gridSpan w:val="2"/>
          </w:tcPr>
          <w:p w:rsidR="006C22E6" w:rsidRPr="00043C46" w:rsidRDefault="006C22E6">
            <w:pPr>
              <w:rPr>
                <w:rFonts w:ascii="Calibri" w:hAnsi="Calibri"/>
                <w:sz w:val="24"/>
              </w:rPr>
            </w:pPr>
            <w:r w:rsidRPr="00043C46">
              <w:rPr>
                <w:rFonts w:ascii="Calibri" w:hAnsi="Calibri"/>
                <w:b/>
                <w:sz w:val="24"/>
              </w:rPr>
              <w:t>KEY TASKS AND EXPECTED RESULTS</w:t>
            </w:r>
          </w:p>
        </w:tc>
      </w:tr>
      <w:tr w:rsidR="006C22E6" w:rsidRPr="00043C46">
        <w:trPr>
          <w:cantSplit/>
        </w:trPr>
        <w:tc>
          <w:tcPr>
            <w:tcW w:w="2269" w:type="dxa"/>
          </w:tcPr>
          <w:p w:rsidR="006C22E6" w:rsidRPr="00043C46" w:rsidRDefault="006C22E6">
            <w:pPr>
              <w:rPr>
                <w:rFonts w:ascii="Calibri" w:hAnsi="Calibri"/>
                <w:sz w:val="24"/>
              </w:rPr>
            </w:pPr>
            <w:r w:rsidRPr="00043C46">
              <w:rPr>
                <w:rFonts w:ascii="Calibri" w:hAnsi="Calibri"/>
                <w:sz w:val="24"/>
              </w:rPr>
              <w:t>Task</w:t>
            </w:r>
          </w:p>
        </w:tc>
        <w:tc>
          <w:tcPr>
            <w:tcW w:w="7513" w:type="dxa"/>
          </w:tcPr>
          <w:p w:rsidR="006C22E6" w:rsidRPr="00043C46" w:rsidRDefault="006C22E6">
            <w:pPr>
              <w:pStyle w:val="Heading6"/>
              <w:rPr>
                <w:rFonts w:ascii="Calibri" w:hAnsi="Calibri"/>
                <w:i w:val="0"/>
                <w:sz w:val="24"/>
              </w:rPr>
            </w:pPr>
            <w:r w:rsidRPr="00043C46">
              <w:rPr>
                <w:rFonts w:ascii="Calibri" w:hAnsi="Calibri"/>
                <w:i w:val="0"/>
                <w:sz w:val="24"/>
              </w:rPr>
              <w:t>To undertake scheduled Outpatient clinics timetabled for this position</w:t>
            </w:r>
          </w:p>
          <w:p w:rsidR="006C22E6" w:rsidRPr="00043C46" w:rsidRDefault="006C22E6">
            <w:pPr>
              <w:rPr>
                <w:rFonts w:ascii="Calibri" w:hAnsi="Calibri"/>
              </w:rPr>
            </w:pPr>
          </w:p>
        </w:tc>
      </w:tr>
      <w:tr w:rsidR="006C22E6" w:rsidRPr="00043C46">
        <w:trPr>
          <w:cantSplit/>
        </w:trPr>
        <w:tc>
          <w:tcPr>
            <w:tcW w:w="2269" w:type="dxa"/>
          </w:tcPr>
          <w:p w:rsidR="006C22E6" w:rsidRPr="00043C46" w:rsidRDefault="006C22E6">
            <w:pPr>
              <w:rPr>
                <w:rFonts w:ascii="Calibri" w:hAnsi="Calibri"/>
                <w:sz w:val="24"/>
              </w:rPr>
            </w:pPr>
            <w:r w:rsidRPr="00043C46">
              <w:rPr>
                <w:rFonts w:ascii="Calibri" w:hAnsi="Calibri"/>
                <w:sz w:val="24"/>
              </w:rPr>
              <w:t>Expected Result</w:t>
            </w:r>
          </w:p>
        </w:tc>
        <w:tc>
          <w:tcPr>
            <w:tcW w:w="7513" w:type="dxa"/>
          </w:tcPr>
          <w:p w:rsidR="006C22E6" w:rsidRPr="00043C46" w:rsidRDefault="00A85257">
            <w:pPr>
              <w:pStyle w:val="Header"/>
              <w:tabs>
                <w:tab w:val="clear" w:pos="4153"/>
                <w:tab w:val="clear" w:pos="8306"/>
                <w:tab w:val="left" w:pos="-720"/>
              </w:tabs>
              <w:suppressAutoHyphens/>
              <w:rPr>
                <w:rFonts w:ascii="Calibri" w:hAnsi="Calibri"/>
              </w:rPr>
            </w:pPr>
            <w:r w:rsidRPr="00043C46">
              <w:rPr>
                <w:rFonts w:ascii="Calibri" w:hAnsi="Calibri"/>
              </w:rPr>
              <w:t>Week</w:t>
            </w:r>
            <w:r w:rsidR="006C1899">
              <w:rPr>
                <w:rFonts w:ascii="Calibri" w:hAnsi="Calibri"/>
              </w:rPr>
              <w:t>s 1 and 2 of</w:t>
            </w:r>
            <w:r w:rsidR="008A2EFC" w:rsidRPr="000E760A">
              <w:rPr>
                <w:rFonts w:ascii="Calibri" w:hAnsi="Calibri"/>
              </w:rPr>
              <w:t xml:space="preserve"> timetable</w:t>
            </w:r>
            <w:r w:rsidRPr="00043C46">
              <w:rPr>
                <w:rFonts w:ascii="Calibri" w:hAnsi="Calibri"/>
              </w:rPr>
              <w:t>: clinics alongside consultant colleagues</w:t>
            </w:r>
            <w:r w:rsidR="006C1899">
              <w:rPr>
                <w:rFonts w:ascii="Calibri" w:hAnsi="Calibri"/>
              </w:rPr>
              <w:t xml:space="preserve">, </w:t>
            </w:r>
            <w:r w:rsidR="008A2EFC" w:rsidRPr="000E760A">
              <w:rPr>
                <w:rFonts w:ascii="Calibri" w:hAnsi="Calibri"/>
              </w:rPr>
              <w:t>to meet areas of clinical interest</w:t>
            </w:r>
          </w:p>
          <w:p w:rsidR="006C22E6" w:rsidRPr="00043C46" w:rsidRDefault="006C22E6" w:rsidP="00043C46">
            <w:pPr>
              <w:pStyle w:val="Header"/>
              <w:tabs>
                <w:tab w:val="clear" w:pos="4153"/>
                <w:tab w:val="clear" w:pos="8306"/>
                <w:tab w:val="left" w:pos="-720"/>
              </w:tabs>
              <w:suppressAutoHyphens/>
              <w:rPr>
                <w:rFonts w:ascii="Calibri" w:hAnsi="Calibri"/>
              </w:rPr>
            </w:pPr>
          </w:p>
        </w:tc>
      </w:tr>
      <w:tr w:rsidR="006C22E6" w:rsidRPr="00043C46">
        <w:trPr>
          <w:cantSplit/>
        </w:trPr>
        <w:tc>
          <w:tcPr>
            <w:tcW w:w="2269" w:type="dxa"/>
          </w:tcPr>
          <w:p w:rsidR="006C22E6" w:rsidRPr="00043C46" w:rsidRDefault="006C22E6">
            <w:pPr>
              <w:rPr>
                <w:rFonts w:ascii="Calibri" w:hAnsi="Calibri"/>
                <w:sz w:val="24"/>
              </w:rPr>
            </w:pPr>
            <w:r w:rsidRPr="00043C46">
              <w:rPr>
                <w:rFonts w:ascii="Calibri" w:hAnsi="Calibri"/>
                <w:sz w:val="24"/>
              </w:rPr>
              <w:t>Task</w:t>
            </w:r>
          </w:p>
        </w:tc>
        <w:tc>
          <w:tcPr>
            <w:tcW w:w="7513" w:type="dxa"/>
          </w:tcPr>
          <w:p w:rsidR="006C22E6" w:rsidRPr="00043C46" w:rsidRDefault="006C22E6">
            <w:pPr>
              <w:pStyle w:val="Heading6"/>
              <w:rPr>
                <w:rFonts w:ascii="Calibri" w:hAnsi="Calibri"/>
                <w:i w:val="0"/>
                <w:sz w:val="24"/>
              </w:rPr>
            </w:pPr>
            <w:r w:rsidRPr="00043C46">
              <w:rPr>
                <w:rFonts w:ascii="Calibri" w:hAnsi="Calibri"/>
                <w:i w:val="0"/>
                <w:sz w:val="24"/>
              </w:rPr>
              <w:t>To undertake surgery on own scheduled operating lists</w:t>
            </w:r>
            <w:r w:rsidR="004D7E38" w:rsidRPr="000E760A">
              <w:rPr>
                <w:rFonts w:ascii="Calibri" w:hAnsi="Calibri"/>
                <w:i w:val="0"/>
                <w:sz w:val="24"/>
              </w:rPr>
              <w:t xml:space="preserve"> and operate alongside consultant colleagues</w:t>
            </w:r>
          </w:p>
        </w:tc>
      </w:tr>
      <w:tr w:rsidR="006C22E6" w:rsidRPr="00043C46">
        <w:trPr>
          <w:cantSplit/>
          <w:trHeight w:val="838"/>
        </w:trPr>
        <w:tc>
          <w:tcPr>
            <w:tcW w:w="2269" w:type="dxa"/>
          </w:tcPr>
          <w:p w:rsidR="006C22E6" w:rsidRPr="00043C46" w:rsidRDefault="006C22E6">
            <w:pPr>
              <w:rPr>
                <w:rFonts w:ascii="Calibri" w:hAnsi="Calibri"/>
                <w:sz w:val="24"/>
              </w:rPr>
            </w:pPr>
            <w:r w:rsidRPr="00043C46">
              <w:rPr>
                <w:rFonts w:ascii="Calibri" w:hAnsi="Calibri"/>
                <w:sz w:val="24"/>
              </w:rPr>
              <w:t>Expected Result</w:t>
            </w:r>
          </w:p>
        </w:tc>
        <w:tc>
          <w:tcPr>
            <w:tcW w:w="7513" w:type="dxa"/>
          </w:tcPr>
          <w:p w:rsidR="006C22E6" w:rsidRPr="00043C46" w:rsidRDefault="00A85257">
            <w:pPr>
              <w:rPr>
                <w:rFonts w:ascii="Calibri" w:hAnsi="Calibri"/>
                <w:sz w:val="24"/>
              </w:rPr>
            </w:pPr>
            <w:r w:rsidRPr="00043C46">
              <w:rPr>
                <w:rFonts w:ascii="Calibri" w:hAnsi="Calibri"/>
                <w:sz w:val="24"/>
              </w:rPr>
              <w:t>Week</w:t>
            </w:r>
            <w:r w:rsidR="008A2EFC" w:rsidRPr="000E760A">
              <w:rPr>
                <w:rFonts w:ascii="Calibri" w:hAnsi="Calibri"/>
                <w:sz w:val="24"/>
              </w:rPr>
              <w:t>s 1 and 2</w:t>
            </w:r>
            <w:r w:rsidRPr="00043C46">
              <w:rPr>
                <w:rFonts w:ascii="Calibri" w:hAnsi="Calibri"/>
                <w:sz w:val="24"/>
              </w:rPr>
              <w:t xml:space="preserve">:  independent </w:t>
            </w:r>
            <w:r w:rsidR="008A2EFC" w:rsidRPr="000E760A">
              <w:rPr>
                <w:rFonts w:ascii="Calibri" w:hAnsi="Calibri"/>
                <w:sz w:val="24"/>
              </w:rPr>
              <w:t xml:space="preserve">half-day </w:t>
            </w:r>
            <w:r w:rsidR="006C22E6" w:rsidRPr="00043C46">
              <w:rPr>
                <w:rFonts w:ascii="Calibri" w:hAnsi="Calibri"/>
                <w:sz w:val="24"/>
              </w:rPr>
              <w:t>operating list</w:t>
            </w:r>
            <w:r w:rsidR="008A2EFC" w:rsidRPr="000E760A">
              <w:rPr>
                <w:rFonts w:ascii="Calibri" w:hAnsi="Calibri"/>
                <w:sz w:val="24"/>
              </w:rPr>
              <w:t>s</w:t>
            </w:r>
            <w:r w:rsidRPr="00043C46">
              <w:rPr>
                <w:rFonts w:ascii="Calibri" w:hAnsi="Calibri"/>
                <w:sz w:val="24"/>
              </w:rPr>
              <w:t xml:space="preserve">, </w:t>
            </w:r>
            <w:r w:rsidR="008A2EFC" w:rsidRPr="000E760A">
              <w:rPr>
                <w:rFonts w:ascii="Calibri" w:hAnsi="Calibri"/>
                <w:sz w:val="24"/>
              </w:rPr>
              <w:t xml:space="preserve">plus </w:t>
            </w:r>
            <w:r w:rsidRPr="00043C46">
              <w:rPr>
                <w:rFonts w:ascii="Calibri" w:hAnsi="Calibri"/>
                <w:sz w:val="24"/>
              </w:rPr>
              <w:t>supervised operating with consultant colleagues</w:t>
            </w:r>
            <w:r w:rsidR="008A2EFC" w:rsidRPr="000E760A">
              <w:rPr>
                <w:rFonts w:ascii="Calibri" w:hAnsi="Calibri"/>
                <w:sz w:val="24"/>
              </w:rPr>
              <w:t>,</w:t>
            </w:r>
            <w:r w:rsidRPr="00043C46">
              <w:rPr>
                <w:rFonts w:ascii="Calibri" w:hAnsi="Calibri"/>
                <w:sz w:val="24"/>
              </w:rPr>
              <w:t xml:space="preserve"> as determined by the training </w:t>
            </w:r>
            <w:r w:rsidR="004D7E38" w:rsidRPr="000E760A">
              <w:rPr>
                <w:rFonts w:ascii="Calibri" w:hAnsi="Calibri"/>
                <w:sz w:val="24"/>
              </w:rPr>
              <w:t xml:space="preserve">goals </w:t>
            </w:r>
            <w:r w:rsidRPr="00043C46">
              <w:rPr>
                <w:rFonts w:ascii="Calibri" w:hAnsi="Calibri"/>
                <w:sz w:val="24"/>
              </w:rPr>
              <w:t>of the post holder.</w:t>
            </w:r>
          </w:p>
          <w:p w:rsidR="006C22E6" w:rsidRPr="00043C46" w:rsidRDefault="006C22E6">
            <w:pPr>
              <w:rPr>
                <w:rFonts w:ascii="Calibri" w:hAnsi="Calibri"/>
                <w:sz w:val="24"/>
              </w:rPr>
            </w:pPr>
          </w:p>
        </w:tc>
      </w:tr>
      <w:tr w:rsidR="006C22E6" w:rsidRPr="00043C46">
        <w:trPr>
          <w:cantSplit/>
        </w:trPr>
        <w:tc>
          <w:tcPr>
            <w:tcW w:w="2269" w:type="dxa"/>
          </w:tcPr>
          <w:p w:rsidR="006C22E6" w:rsidRPr="00043C46" w:rsidRDefault="006C22E6">
            <w:pPr>
              <w:rPr>
                <w:rFonts w:ascii="Calibri" w:hAnsi="Calibri"/>
                <w:sz w:val="24"/>
              </w:rPr>
            </w:pPr>
            <w:r w:rsidRPr="00043C46">
              <w:rPr>
                <w:rFonts w:ascii="Calibri" w:hAnsi="Calibri"/>
                <w:sz w:val="24"/>
              </w:rPr>
              <w:t>Task</w:t>
            </w:r>
          </w:p>
        </w:tc>
        <w:tc>
          <w:tcPr>
            <w:tcW w:w="7513" w:type="dxa"/>
          </w:tcPr>
          <w:p w:rsidR="006C22E6" w:rsidRPr="00043C46" w:rsidRDefault="00A85257">
            <w:pPr>
              <w:rPr>
                <w:rFonts w:ascii="Calibri" w:hAnsi="Calibri"/>
                <w:b/>
                <w:sz w:val="24"/>
              </w:rPr>
            </w:pPr>
            <w:r w:rsidRPr="00043C46">
              <w:rPr>
                <w:rFonts w:ascii="Calibri" w:hAnsi="Calibri"/>
                <w:b/>
                <w:sz w:val="24"/>
              </w:rPr>
              <w:t xml:space="preserve">To participate in </w:t>
            </w:r>
            <w:r w:rsidR="006C22E6" w:rsidRPr="00043C46">
              <w:rPr>
                <w:rFonts w:ascii="Calibri" w:hAnsi="Calibri"/>
                <w:b/>
                <w:sz w:val="24"/>
              </w:rPr>
              <w:t xml:space="preserve">clinics and surgical sessions </w:t>
            </w:r>
            <w:r w:rsidRPr="00043C46">
              <w:rPr>
                <w:rFonts w:ascii="Calibri" w:hAnsi="Calibri"/>
                <w:b/>
                <w:sz w:val="24"/>
              </w:rPr>
              <w:t xml:space="preserve">to cover training needs and </w:t>
            </w:r>
            <w:r w:rsidR="004D7E38" w:rsidRPr="000E760A">
              <w:rPr>
                <w:rFonts w:ascii="Calibri" w:hAnsi="Calibri"/>
                <w:b/>
                <w:sz w:val="24"/>
              </w:rPr>
              <w:t xml:space="preserve">service </w:t>
            </w:r>
            <w:r w:rsidRPr="00043C46">
              <w:rPr>
                <w:rFonts w:ascii="Calibri" w:hAnsi="Calibri"/>
                <w:b/>
                <w:sz w:val="24"/>
              </w:rPr>
              <w:t>needs of the department.</w:t>
            </w:r>
          </w:p>
        </w:tc>
      </w:tr>
      <w:tr w:rsidR="006C22E6" w:rsidRPr="00043C46">
        <w:trPr>
          <w:cantSplit/>
        </w:trPr>
        <w:tc>
          <w:tcPr>
            <w:tcW w:w="2269" w:type="dxa"/>
          </w:tcPr>
          <w:p w:rsidR="006C22E6" w:rsidRPr="00043C46" w:rsidRDefault="006C22E6">
            <w:pPr>
              <w:rPr>
                <w:rFonts w:ascii="Calibri" w:hAnsi="Calibri"/>
                <w:sz w:val="24"/>
              </w:rPr>
            </w:pPr>
            <w:r w:rsidRPr="00043C46">
              <w:rPr>
                <w:rFonts w:ascii="Calibri" w:hAnsi="Calibri"/>
                <w:sz w:val="24"/>
              </w:rPr>
              <w:t>Expected Result</w:t>
            </w:r>
          </w:p>
        </w:tc>
        <w:tc>
          <w:tcPr>
            <w:tcW w:w="7513" w:type="dxa"/>
          </w:tcPr>
          <w:p w:rsidR="006C22E6" w:rsidRPr="00043C46" w:rsidRDefault="00A85257">
            <w:pPr>
              <w:rPr>
                <w:rFonts w:ascii="Calibri" w:hAnsi="Calibri"/>
                <w:sz w:val="24"/>
              </w:rPr>
            </w:pPr>
            <w:r w:rsidRPr="00043C46">
              <w:rPr>
                <w:rFonts w:ascii="Calibri" w:hAnsi="Calibri"/>
                <w:sz w:val="24"/>
              </w:rPr>
              <w:t>Enhanced level of skill in area of subspecialty interest and general Otolaryngology-Head &amp; Neck surgery.</w:t>
            </w:r>
          </w:p>
        </w:tc>
      </w:tr>
      <w:tr w:rsidR="00806C7D" w:rsidRPr="00043C46">
        <w:trPr>
          <w:cantSplit/>
        </w:trPr>
        <w:tc>
          <w:tcPr>
            <w:tcW w:w="2269" w:type="dxa"/>
          </w:tcPr>
          <w:p w:rsidR="00806C7D" w:rsidRPr="00043C46" w:rsidRDefault="00806C7D">
            <w:pPr>
              <w:rPr>
                <w:rFonts w:ascii="Calibri" w:hAnsi="Calibri"/>
                <w:sz w:val="24"/>
              </w:rPr>
            </w:pPr>
            <w:r w:rsidRPr="00043C46">
              <w:rPr>
                <w:rFonts w:ascii="Calibri" w:hAnsi="Calibri"/>
                <w:sz w:val="24"/>
              </w:rPr>
              <w:t>Task</w:t>
            </w:r>
          </w:p>
        </w:tc>
        <w:tc>
          <w:tcPr>
            <w:tcW w:w="7513" w:type="dxa"/>
          </w:tcPr>
          <w:p w:rsidR="00806C7D" w:rsidRPr="00043C46" w:rsidRDefault="00806C7D" w:rsidP="00043C46">
            <w:pPr>
              <w:pStyle w:val="PlainText"/>
              <w:rPr>
                <w:rFonts w:eastAsia="Times New Roman"/>
                <w:b/>
                <w:sz w:val="24"/>
                <w:szCs w:val="20"/>
                <w:lang w:val="en-AU" w:eastAsia="en-GB"/>
              </w:rPr>
            </w:pPr>
            <w:r w:rsidRPr="00043C46">
              <w:rPr>
                <w:rFonts w:eastAsia="Times New Roman"/>
                <w:b/>
                <w:sz w:val="24"/>
                <w:szCs w:val="20"/>
                <w:lang w:val="en-AU" w:eastAsia="en-GB"/>
              </w:rPr>
              <w:t>Check the service workload week</w:t>
            </w:r>
            <w:r w:rsidR="004D7E38" w:rsidRPr="000E760A">
              <w:rPr>
                <w:rFonts w:eastAsia="Times New Roman"/>
                <w:b/>
                <w:sz w:val="24"/>
                <w:szCs w:val="20"/>
                <w:lang w:val="en-AU" w:eastAsia="en-GB"/>
              </w:rPr>
              <w:t>ly</w:t>
            </w:r>
            <w:r w:rsidRPr="00043C46">
              <w:rPr>
                <w:rFonts w:eastAsia="Times New Roman"/>
                <w:b/>
                <w:sz w:val="24"/>
                <w:szCs w:val="20"/>
                <w:lang w:val="en-AU" w:eastAsia="en-GB"/>
              </w:rPr>
              <w:t xml:space="preserve">.   </w:t>
            </w:r>
          </w:p>
        </w:tc>
      </w:tr>
      <w:tr w:rsidR="00806C7D" w:rsidRPr="00043C46">
        <w:trPr>
          <w:cantSplit/>
          <w:trHeight w:val="628"/>
        </w:trPr>
        <w:tc>
          <w:tcPr>
            <w:tcW w:w="2269" w:type="dxa"/>
          </w:tcPr>
          <w:p w:rsidR="00806C7D" w:rsidRPr="00043C46" w:rsidRDefault="00806C7D">
            <w:pPr>
              <w:rPr>
                <w:rFonts w:ascii="Calibri" w:hAnsi="Calibri"/>
                <w:sz w:val="24"/>
              </w:rPr>
            </w:pPr>
            <w:r w:rsidRPr="00043C46">
              <w:rPr>
                <w:rFonts w:ascii="Calibri" w:hAnsi="Calibri"/>
                <w:sz w:val="24"/>
              </w:rPr>
              <w:t>Expected result</w:t>
            </w:r>
          </w:p>
        </w:tc>
        <w:tc>
          <w:tcPr>
            <w:tcW w:w="7513" w:type="dxa"/>
          </w:tcPr>
          <w:p w:rsidR="00806C7D" w:rsidRPr="00043C46" w:rsidRDefault="00806C7D" w:rsidP="00043C46">
            <w:pPr>
              <w:rPr>
                <w:rFonts w:ascii="Calibri" w:hAnsi="Calibri"/>
                <w:sz w:val="24"/>
              </w:rPr>
            </w:pPr>
            <w:r w:rsidRPr="00043C46">
              <w:rPr>
                <w:rFonts w:ascii="Calibri" w:hAnsi="Calibri"/>
                <w:sz w:val="24"/>
              </w:rPr>
              <w:t xml:space="preserve">Report any </w:t>
            </w:r>
            <w:r w:rsidR="004D7E38" w:rsidRPr="000E760A">
              <w:rPr>
                <w:rFonts w:ascii="Calibri" w:hAnsi="Calibri"/>
                <w:sz w:val="24"/>
              </w:rPr>
              <w:t xml:space="preserve">concerns </w:t>
            </w:r>
            <w:r w:rsidRPr="00043C46">
              <w:rPr>
                <w:rFonts w:ascii="Calibri" w:hAnsi="Calibri"/>
                <w:sz w:val="24"/>
              </w:rPr>
              <w:t>to the Clinical Director</w:t>
            </w:r>
          </w:p>
        </w:tc>
      </w:tr>
      <w:tr w:rsidR="006C22E6" w:rsidRPr="00043C46">
        <w:trPr>
          <w:cantSplit/>
          <w:trHeight w:val="628"/>
        </w:trPr>
        <w:tc>
          <w:tcPr>
            <w:tcW w:w="2269" w:type="dxa"/>
          </w:tcPr>
          <w:p w:rsidR="006C22E6" w:rsidRPr="00043C46" w:rsidRDefault="006C22E6">
            <w:pPr>
              <w:rPr>
                <w:rFonts w:ascii="Calibri" w:hAnsi="Calibri"/>
                <w:sz w:val="24"/>
              </w:rPr>
            </w:pPr>
            <w:r w:rsidRPr="00043C46">
              <w:rPr>
                <w:rFonts w:ascii="Calibri" w:hAnsi="Calibri"/>
                <w:sz w:val="24"/>
              </w:rPr>
              <w:t>Task</w:t>
            </w:r>
          </w:p>
        </w:tc>
        <w:tc>
          <w:tcPr>
            <w:tcW w:w="7513" w:type="dxa"/>
          </w:tcPr>
          <w:p w:rsidR="006C22E6" w:rsidRPr="00043C46" w:rsidRDefault="00A85257">
            <w:pPr>
              <w:rPr>
                <w:rFonts w:ascii="Calibri" w:hAnsi="Calibri"/>
                <w:b/>
                <w:sz w:val="24"/>
              </w:rPr>
            </w:pPr>
            <w:r w:rsidRPr="00043C46">
              <w:rPr>
                <w:rFonts w:ascii="Calibri" w:hAnsi="Calibri"/>
                <w:b/>
                <w:sz w:val="24"/>
              </w:rPr>
              <w:t>Involvement in the teaching of Advanced Trainees, including support in clinics, operating theatres and formal teaching sessions, as scheduled.</w:t>
            </w:r>
          </w:p>
        </w:tc>
      </w:tr>
      <w:tr w:rsidR="006C22E6" w:rsidRPr="0004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1"/>
        </w:trPr>
        <w:tc>
          <w:tcPr>
            <w:tcW w:w="2269" w:type="dxa"/>
            <w:tcBorders>
              <w:top w:val="single" w:sz="6" w:space="0" w:color="auto"/>
              <w:left w:val="single" w:sz="6" w:space="0" w:color="auto"/>
              <w:bottom w:val="single" w:sz="6" w:space="0" w:color="auto"/>
            </w:tcBorders>
          </w:tcPr>
          <w:p w:rsidR="006C22E6" w:rsidRPr="00043C46" w:rsidRDefault="006C22E6">
            <w:pPr>
              <w:rPr>
                <w:rFonts w:ascii="Calibri" w:hAnsi="Calibri"/>
                <w:sz w:val="24"/>
              </w:rPr>
            </w:pPr>
            <w:r w:rsidRPr="00043C46">
              <w:rPr>
                <w:rFonts w:ascii="Calibri" w:hAnsi="Calibri"/>
                <w:sz w:val="24"/>
              </w:rPr>
              <w:t>Expected Result</w:t>
            </w:r>
          </w:p>
        </w:tc>
        <w:tc>
          <w:tcPr>
            <w:tcW w:w="7513" w:type="dxa"/>
            <w:tcBorders>
              <w:top w:val="single" w:sz="6" w:space="0" w:color="auto"/>
              <w:left w:val="single" w:sz="6" w:space="0" w:color="auto"/>
              <w:bottom w:val="single" w:sz="6" w:space="0" w:color="auto"/>
              <w:right w:val="single" w:sz="6" w:space="0" w:color="auto"/>
            </w:tcBorders>
          </w:tcPr>
          <w:p w:rsidR="006C22E6" w:rsidRPr="00043C46" w:rsidRDefault="006C22E6">
            <w:pPr>
              <w:pStyle w:val="Heading6"/>
              <w:tabs>
                <w:tab w:val="left" w:pos="567"/>
                <w:tab w:val="left" w:pos="2552"/>
              </w:tabs>
              <w:rPr>
                <w:rFonts w:ascii="Calibri" w:hAnsi="Calibri"/>
                <w:b w:val="0"/>
                <w:i w:val="0"/>
                <w:sz w:val="24"/>
              </w:rPr>
            </w:pPr>
            <w:r w:rsidRPr="00043C46">
              <w:rPr>
                <w:rFonts w:ascii="Calibri" w:hAnsi="Calibri"/>
                <w:b w:val="0"/>
                <w:i w:val="0"/>
                <w:sz w:val="24"/>
              </w:rPr>
              <w:t>Participation as outlined.</w:t>
            </w:r>
          </w:p>
        </w:tc>
      </w:tr>
      <w:tr w:rsidR="006C22E6" w:rsidRPr="0004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9" w:type="dxa"/>
            <w:tcBorders>
              <w:top w:val="single" w:sz="6" w:space="0" w:color="auto"/>
              <w:left w:val="single" w:sz="6" w:space="0" w:color="auto"/>
              <w:bottom w:val="single" w:sz="6" w:space="0" w:color="auto"/>
            </w:tcBorders>
          </w:tcPr>
          <w:p w:rsidR="006C22E6" w:rsidRPr="00043C46" w:rsidRDefault="006C22E6">
            <w:pPr>
              <w:rPr>
                <w:rFonts w:ascii="Calibri" w:hAnsi="Calibri"/>
                <w:sz w:val="24"/>
              </w:rPr>
            </w:pPr>
            <w:r w:rsidRPr="00043C46">
              <w:rPr>
                <w:rFonts w:ascii="Calibri" w:hAnsi="Calibri"/>
                <w:sz w:val="24"/>
              </w:rPr>
              <w:t xml:space="preserve">Task </w:t>
            </w:r>
          </w:p>
        </w:tc>
        <w:tc>
          <w:tcPr>
            <w:tcW w:w="7513" w:type="dxa"/>
            <w:tcBorders>
              <w:top w:val="single" w:sz="6" w:space="0" w:color="auto"/>
              <w:left w:val="single" w:sz="6" w:space="0" w:color="auto"/>
              <w:bottom w:val="single" w:sz="6" w:space="0" w:color="auto"/>
              <w:right w:val="single" w:sz="6" w:space="0" w:color="auto"/>
            </w:tcBorders>
          </w:tcPr>
          <w:p w:rsidR="006C22E6" w:rsidRPr="00043C46" w:rsidRDefault="00A846E8">
            <w:pPr>
              <w:pStyle w:val="Heading6"/>
              <w:tabs>
                <w:tab w:val="left" w:pos="567"/>
                <w:tab w:val="left" w:pos="2552"/>
              </w:tabs>
              <w:rPr>
                <w:rFonts w:ascii="Calibri" w:hAnsi="Calibri"/>
                <w:i w:val="0"/>
                <w:sz w:val="24"/>
              </w:rPr>
            </w:pPr>
            <w:r w:rsidRPr="00043C46">
              <w:rPr>
                <w:rFonts w:ascii="Calibri" w:hAnsi="Calibri"/>
                <w:i w:val="0"/>
                <w:sz w:val="24"/>
              </w:rPr>
              <w:t>Participation in the trainee on call roster</w:t>
            </w:r>
          </w:p>
        </w:tc>
      </w:tr>
      <w:tr w:rsidR="006C22E6" w:rsidRPr="0004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9" w:type="dxa"/>
            <w:tcBorders>
              <w:top w:val="single" w:sz="6" w:space="0" w:color="auto"/>
              <w:left w:val="single" w:sz="6" w:space="0" w:color="auto"/>
              <w:bottom w:val="single" w:sz="6" w:space="0" w:color="auto"/>
            </w:tcBorders>
          </w:tcPr>
          <w:p w:rsidR="006C22E6" w:rsidRPr="00043C46" w:rsidRDefault="006C22E6">
            <w:pPr>
              <w:rPr>
                <w:rFonts w:ascii="Calibri" w:hAnsi="Calibri"/>
                <w:sz w:val="24"/>
              </w:rPr>
            </w:pPr>
            <w:r w:rsidRPr="00043C46">
              <w:rPr>
                <w:rFonts w:ascii="Calibri" w:hAnsi="Calibri"/>
                <w:sz w:val="24"/>
              </w:rPr>
              <w:t>Expected Result</w:t>
            </w:r>
          </w:p>
        </w:tc>
        <w:tc>
          <w:tcPr>
            <w:tcW w:w="7513" w:type="dxa"/>
            <w:tcBorders>
              <w:top w:val="single" w:sz="6" w:space="0" w:color="auto"/>
              <w:left w:val="single" w:sz="6" w:space="0" w:color="auto"/>
              <w:bottom w:val="single" w:sz="6" w:space="0" w:color="auto"/>
              <w:right w:val="single" w:sz="6" w:space="0" w:color="auto"/>
            </w:tcBorders>
          </w:tcPr>
          <w:p w:rsidR="006C22E6" w:rsidRPr="00043C46" w:rsidRDefault="00806C7D">
            <w:pPr>
              <w:pStyle w:val="Heading6"/>
              <w:tabs>
                <w:tab w:val="left" w:pos="567"/>
                <w:tab w:val="left" w:pos="2552"/>
              </w:tabs>
              <w:rPr>
                <w:rFonts w:ascii="Calibri" w:hAnsi="Calibri"/>
                <w:b w:val="0"/>
                <w:i w:val="0"/>
                <w:sz w:val="24"/>
              </w:rPr>
            </w:pPr>
            <w:r w:rsidRPr="00043C46">
              <w:rPr>
                <w:rFonts w:ascii="Calibri" w:hAnsi="Calibri"/>
                <w:b w:val="0"/>
                <w:i w:val="0"/>
                <w:sz w:val="24"/>
              </w:rPr>
              <w:t>R</w:t>
            </w:r>
            <w:r w:rsidR="00A846E8" w:rsidRPr="00043C46">
              <w:rPr>
                <w:rFonts w:ascii="Calibri" w:hAnsi="Calibri"/>
                <w:b w:val="0"/>
                <w:i w:val="0"/>
                <w:sz w:val="24"/>
              </w:rPr>
              <w:t xml:space="preserve">egular involvement in </w:t>
            </w:r>
            <w:r w:rsidR="004D7E38" w:rsidRPr="000E760A">
              <w:rPr>
                <w:rFonts w:ascii="Calibri" w:hAnsi="Calibri"/>
                <w:b w:val="0"/>
                <w:i w:val="0"/>
                <w:sz w:val="24"/>
              </w:rPr>
              <w:t xml:space="preserve">the </w:t>
            </w:r>
            <w:r w:rsidR="00A846E8" w:rsidRPr="00043C46">
              <w:rPr>
                <w:rFonts w:ascii="Calibri" w:hAnsi="Calibri"/>
                <w:b w:val="0"/>
                <w:i w:val="0"/>
                <w:sz w:val="24"/>
              </w:rPr>
              <w:t>on call roster.</w:t>
            </w:r>
          </w:p>
        </w:tc>
      </w:tr>
      <w:tr w:rsidR="006C22E6" w:rsidRPr="0004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9" w:type="dxa"/>
            <w:tcBorders>
              <w:top w:val="single" w:sz="6" w:space="0" w:color="auto"/>
              <w:left w:val="single" w:sz="6" w:space="0" w:color="auto"/>
              <w:bottom w:val="single" w:sz="6" w:space="0" w:color="auto"/>
            </w:tcBorders>
          </w:tcPr>
          <w:p w:rsidR="006C22E6" w:rsidRPr="00043C46" w:rsidRDefault="006C22E6">
            <w:pPr>
              <w:rPr>
                <w:rFonts w:ascii="Calibri" w:hAnsi="Calibri"/>
                <w:sz w:val="24"/>
              </w:rPr>
            </w:pPr>
            <w:r w:rsidRPr="00043C46">
              <w:rPr>
                <w:rFonts w:ascii="Calibri" w:hAnsi="Calibri"/>
                <w:sz w:val="24"/>
              </w:rPr>
              <w:t>Task</w:t>
            </w:r>
          </w:p>
        </w:tc>
        <w:tc>
          <w:tcPr>
            <w:tcW w:w="7513" w:type="dxa"/>
            <w:tcBorders>
              <w:top w:val="single" w:sz="6" w:space="0" w:color="auto"/>
              <w:left w:val="single" w:sz="6" w:space="0" w:color="auto"/>
              <w:bottom w:val="single" w:sz="6" w:space="0" w:color="auto"/>
              <w:right w:val="single" w:sz="6" w:space="0" w:color="auto"/>
            </w:tcBorders>
          </w:tcPr>
          <w:p w:rsidR="006C22E6" w:rsidRPr="00043C46" w:rsidRDefault="00A846E8">
            <w:pPr>
              <w:pStyle w:val="Heading6"/>
              <w:tabs>
                <w:tab w:val="left" w:pos="567"/>
                <w:tab w:val="left" w:pos="2552"/>
              </w:tabs>
              <w:rPr>
                <w:rFonts w:ascii="Calibri" w:hAnsi="Calibri"/>
                <w:i w:val="0"/>
                <w:sz w:val="24"/>
              </w:rPr>
            </w:pPr>
            <w:r w:rsidRPr="00043C46">
              <w:rPr>
                <w:rFonts w:ascii="Calibri" w:hAnsi="Calibri"/>
                <w:i w:val="0"/>
                <w:sz w:val="24"/>
              </w:rPr>
              <w:t>Research in areas of interest.</w:t>
            </w:r>
          </w:p>
        </w:tc>
      </w:tr>
      <w:tr w:rsidR="006C22E6" w:rsidRPr="00043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9" w:type="dxa"/>
            <w:tcBorders>
              <w:top w:val="single" w:sz="6" w:space="0" w:color="auto"/>
              <w:left w:val="single" w:sz="6" w:space="0" w:color="auto"/>
              <w:bottom w:val="single" w:sz="6" w:space="0" w:color="auto"/>
            </w:tcBorders>
          </w:tcPr>
          <w:p w:rsidR="006C22E6" w:rsidRPr="00043C46" w:rsidRDefault="006C22E6">
            <w:pPr>
              <w:rPr>
                <w:rFonts w:ascii="Calibri" w:hAnsi="Calibri"/>
                <w:sz w:val="24"/>
              </w:rPr>
            </w:pPr>
            <w:r w:rsidRPr="00043C46">
              <w:rPr>
                <w:rFonts w:ascii="Calibri" w:hAnsi="Calibri"/>
                <w:sz w:val="24"/>
              </w:rPr>
              <w:t>Expected Result</w:t>
            </w:r>
          </w:p>
        </w:tc>
        <w:tc>
          <w:tcPr>
            <w:tcW w:w="7513" w:type="dxa"/>
            <w:tcBorders>
              <w:top w:val="single" w:sz="6" w:space="0" w:color="auto"/>
              <w:left w:val="single" w:sz="6" w:space="0" w:color="auto"/>
              <w:bottom w:val="single" w:sz="6" w:space="0" w:color="auto"/>
              <w:right w:val="single" w:sz="6" w:space="0" w:color="auto"/>
            </w:tcBorders>
          </w:tcPr>
          <w:p w:rsidR="006C22E6" w:rsidRPr="00043C46" w:rsidRDefault="00A846E8">
            <w:pPr>
              <w:pStyle w:val="Heading6"/>
              <w:tabs>
                <w:tab w:val="left" w:pos="567"/>
                <w:tab w:val="left" w:pos="2552"/>
              </w:tabs>
              <w:rPr>
                <w:rFonts w:ascii="Calibri" w:hAnsi="Calibri"/>
                <w:b w:val="0"/>
                <w:i w:val="0"/>
                <w:sz w:val="24"/>
              </w:rPr>
            </w:pPr>
            <w:r w:rsidRPr="00043C46">
              <w:rPr>
                <w:rFonts w:ascii="Calibri" w:hAnsi="Calibri"/>
                <w:b w:val="0"/>
                <w:i w:val="0"/>
                <w:sz w:val="24"/>
              </w:rPr>
              <w:t>Successful completion of research, to publication or presentation.</w:t>
            </w:r>
          </w:p>
        </w:tc>
      </w:tr>
      <w:tr w:rsidR="006C22E6" w:rsidRPr="00043C46">
        <w:trPr>
          <w:cantSplit/>
        </w:trPr>
        <w:tc>
          <w:tcPr>
            <w:tcW w:w="9782" w:type="dxa"/>
            <w:gridSpan w:val="2"/>
          </w:tcPr>
          <w:p w:rsidR="006C22E6" w:rsidRPr="00043C46" w:rsidRDefault="006C22E6">
            <w:pPr>
              <w:pStyle w:val="Heading4"/>
              <w:tabs>
                <w:tab w:val="clear" w:pos="2552"/>
              </w:tabs>
              <w:rPr>
                <w:rFonts w:ascii="Calibri" w:hAnsi="Calibri"/>
                <w:sz w:val="24"/>
              </w:rPr>
            </w:pPr>
          </w:p>
        </w:tc>
      </w:tr>
      <w:tr w:rsidR="006C22E6" w:rsidRPr="00043C46">
        <w:trPr>
          <w:cantSplit/>
        </w:trPr>
        <w:tc>
          <w:tcPr>
            <w:tcW w:w="9782" w:type="dxa"/>
            <w:gridSpan w:val="2"/>
          </w:tcPr>
          <w:p w:rsidR="006C22E6" w:rsidRPr="00043C46" w:rsidRDefault="006C22E6">
            <w:pPr>
              <w:pStyle w:val="Heading4"/>
              <w:tabs>
                <w:tab w:val="clear" w:pos="2552"/>
              </w:tabs>
              <w:rPr>
                <w:rFonts w:ascii="Calibri" w:hAnsi="Calibri"/>
                <w:i w:val="0"/>
                <w:sz w:val="24"/>
              </w:rPr>
            </w:pPr>
            <w:r w:rsidRPr="00043C46">
              <w:rPr>
                <w:rFonts w:ascii="Calibri" w:hAnsi="Calibri"/>
                <w:i w:val="0"/>
                <w:sz w:val="24"/>
              </w:rPr>
              <w:t>LIMITATIONS OF AUTHORITY</w:t>
            </w:r>
          </w:p>
        </w:tc>
      </w:tr>
      <w:tr w:rsidR="006C22E6" w:rsidRPr="00043C46">
        <w:trPr>
          <w:cantSplit/>
        </w:trPr>
        <w:tc>
          <w:tcPr>
            <w:tcW w:w="9782" w:type="dxa"/>
            <w:gridSpan w:val="2"/>
          </w:tcPr>
          <w:p w:rsidR="006C22E6" w:rsidRPr="00043C46" w:rsidRDefault="006C22E6">
            <w:pPr>
              <w:numPr>
                <w:ilvl w:val="0"/>
                <w:numId w:val="2"/>
              </w:numPr>
              <w:tabs>
                <w:tab w:val="left" w:pos="567"/>
              </w:tabs>
              <w:rPr>
                <w:rFonts w:ascii="Calibri" w:hAnsi="Calibri"/>
                <w:b/>
                <w:i/>
                <w:sz w:val="24"/>
              </w:rPr>
            </w:pPr>
            <w:r w:rsidRPr="00043C46">
              <w:rPr>
                <w:rFonts w:ascii="Calibri" w:hAnsi="Calibri"/>
                <w:sz w:val="24"/>
              </w:rPr>
              <w:t>Issues of patient safety are to be discussed with the Clinical Director or the Supervising Consultant</w:t>
            </w:r>
          </w:p>
        </w:tc>
      </w:tr>
      <w:tr w:rsidR="006C22E6" w:rsidRPr="00043C46">
        <w:trPr>
          <w:cantSplit/>
        </w:trPr>
        <w:tc>
          <w:tcPr>
            <w:tcW w:w="9782" w:type="dxa"/>
            <w:gridSpan w:val="2"/>
          </w:tcPr>
          <w:p w:rsidR="006C22E6" w:rsidRPr="00043C46" w:rsidRDefault="006C22E6">
            <w:pPr>
              <w:pStyle w:val="Footer"/>
              <w:tabs>
                <w:tab w:val="clear" w:pos="4153"/>
                <w:tab w:val="clear" w:pos="8306"/>
                <w:tab w:val="left" w:pos="567"/>
              </w:tabs>
              <w:rPr>
                <w:rFonts w:ascii="Calibri" w:hAnsi="Calibri"/>
                <w:sz w:val="24"/>
              </w:rPr>
            </w:pPr>
          </w:p>
        </w:tc>
      </w:tr>
      <w:tr w:rsidR="006C22E6" w:rsidRPr="00043C46">
        <w:trPr>
          <w:cantSplit/>
        </w:trPr>
        <w:tc>
          <w:tcPr>
            <w:tcW w:w="9782" w:type="dxa"/>
            <w:gridSpan w:val="2"/>
          </w:tcPr>
          <w:p w:rsidR="006C22E6" w:rsidRPr="00043C46" w:rsidRDefault="006C22E6">
            <w:pPr>
              <w:pStyle w:val="Heading4"/>
              <w:tabs>
                <w:tab w:val="clear" w:pos="2552"/>
              </w:tabs>
              <w:rPr>
                <w:rFonts w:ascii="Calibri" w:hAnsi="Calibri"/>
                <w:i w:val="0"/>
                <w:sz w:val="24"/>
              </w:rPr>
            </w:pPr>
            <w:r w:rsidRPr="00043C46">
              <w:rPr>
                <w:rFonts w:ascii="Calibri" w:hAnsi="Calibri"/>
                <w:i w:val="0"/>
                <w:sz w:val="24"/>
              </w:rPr>
              <w:t>STAFF PERFORMANCE</w:t>
            </w:r>
          </w:p>
        </w:tc>
      </w:tr>
      <w:tr w:rsidR="006C22E6" w:rsidRPr="00043C46">
        <w:trPr>
          <w:cantSplit/>
        </w:trPr>
        <w:tc>
          <w:tcPr>
            <w:tcW w:w="9782" w:type="dxa"/>
            <w:gridSpan w:val="2"/>
          </w:tcPr>
          <w:p w:rsidR="006C22E6" w:rsidRPr="00043C46" w:rsidRDefault="006C22E6" w:rsidP="00043C46">
            <w:pPr>
              <w:numPr>
                <w:ilvl w:val="0"/>
                <w:numId w:val="3"/>
              </w:numPr>
              <w:tabs>
                <w:tab w:val="left" w:pos="567"/>
              </w:tabs>
              <w:rPr>
                <w:rFonts w:ascii="Calibri" w:hAnsi="Calibri"/>
                <w:sz w:val="24"/>
              </w:rPr>
            </w:pPr>
            <w:r w:rsidRPr="00043C46">
              <w:rPr>
                <w:rFonts w:ascii="Calibri" w:hAnsi="Calibri"/>
                <w:sz w:val="24"/>
              </w:rPr>
              <w:t xml:space="preserve">The </w:t>
            </w:r>
            <w:r w:rsidR="004D7E38" w:rsidRPr="000E760A">
              <w:rPr>
                <w:rFonts w:ascii="Calibri" w:hAnsi="Calibri"/>
                <w:sz w:val="24"/>
              </w:rPr>
              <w:t xml:space="preserve">MCNZ designated </w:t>
            </w:r>
            <w:r w:rsidRPr="00043C46">
              <w:rPr>
                <w:rFonts w:ascii="Calibri" w:hAnsi="Calibri"/>
                <w:sz w:val="24"/>
              </w:rPr>
              <w:t>Supervisor will evaluate performance during this position</w:t>
            </w:r>
          </w:p>
        </w:tc>
      </w:tr>
    </w:tbl>
    <w:p w:rsidR="006C22E6" w:rsidRPr="00043C46" w:rsidRDefault="006C22E6">
      <w:pPr>
        <w:rPr>
          <w:rFonts w:ascii="Calibri" w:hAnsi="Calibri"/>
        </w:rPr>
      </w:pPr>
    </w:p>
    <w:p w:rsidR="006C22E6" w:rsidRPr="00043C46" w:rsidRDefault="006C22E6">
      <w:pPr>
        <w:rPr>
          <w:rFonts w:ascii="Calibri" w:hAnsi="Calibri"/>
        </w:rPr>
      </w:pPr>
      <w:r w:rsidRPr="00043C46">
        <w:rPr>
          <w:rFonts w:ascii="Calibri" w:hAnsi="Calibri"/>
        </w:rPr>
        <w:br w:type="page"/>
      </w:r>
    </w:p>
    <w:tbl>
      <w:tblPr>
        <w:tblW w:w="0" w:type="auto"/>
        <w:tblInd w:w="-318" w:type="dxa"/>
        <w:tblLayout w:type="fixed"/>
        <w:tblLook w:val="0000" w:firstRow="0" w:lastRow="0" w:firstColumn="0" w:lastColumn="0" w:noHBand="0" w:noVBand="0"/>
      </w:tblPr>
      <w:tblGrid>
        <w:gridCol w:w="9782"/>
      </w:tblGrid>
      <w:tr w:rsidR="006C22E6" w:rsidRPr="00043C46">
        <w:trPr>
          <w:cantSplit/>
        </w:trPr>
        <w:tc>
          <w:tcPr>
            <w:tcW w:w="9782" w:type="dxa"/>
          </w:tcPr>
          <w:p w:rsidR="006C22E6" w:rsidRPr="00043C46" w:rsidRDefault="006C22E6">
            <w:pPr>
              <w:jc w:val="both"/>
              <w:rPr>
                <w:rFonts w:ascii="Calibri" w:hAnsi="Calibri"/>
                <w:sz w:val="24"/>
              </w:rPr>
            </w:pPr>
            <w:r w:rsidRPr="00043C46">
              <w:rPr>
                <w:rFonts w:ascii="Calibri" w:hAnsi="Calibri"/>
                <w:b/>
                <w:sz w:val="24"/>
                <w:u w:val="single"/>
              </w:rPr>
              <w:lastRenderedPageBreak/>
              <w:t>HEALTH &amp; SAFETY</w:t>
            </w:r>
            <w:r w:rsidRPr="00043C46">
              <w:rPr>
                <w:rFonts w:ascii="Calibri" w:hAnsi="Calibri"/>
                <w:b/>
                <w:sz w:val="24"/>
              </w:rPr>
              <w:t>:</w:t>
            </w:r>
          </w:p>
        </w:tc>
      </w:tr>
      <w:tr w:rsidR="006C22E6" w:rsidRPr="00043C46">
        <w:trPr>
          <w:cantSplit/>
        </w:trPr>
        <w:tc>
          <w:tcPr>
            <w:tcW w:w="9782" w:type="dxa"/>
          </w:tcPr>
          <w:p w:rsidR="006C22E6" w:rsidRPr="00043C46" w:rsidRDefault="006C22E6">
            <w:pPr>
              <w:rPr>
                <w:rFonts w:ascii="Calibri" w:hAnsi="Calibri"/>
                <w:sz w:val="24"/>
              </w:rPr>
            </w:pPr>
            <w:r w:rsidRPr="00043C46">
              <w:rPr>
                <w:rFonts w:ascii="Calibri" w:hAnsi="Calibri"/>
                <w:sz w:val="24"/>
              </w:rPr>
              <w:t>Implement or lead and implement emergency procedures and maintain a safe and secure work environment by following relevant Canterbury DHB and Divisional policies, protocols and standards. This includes but is not limited to:</w:t>
            </w:r>
          </w:p>
          <w:p w:rsidR="006C22E6" w:rsidRPr="00043C46" w:rsidRDefault="006C22E6">
            <w:pPr>
              <w:numPr>
                <w:ilvl w:val="0"/>
                <w:numId w:val="1"/>
              </w:numPr>
              <w:rPr>
                <w:rFonts w:ascii="Calibri" w:hAnsi="Calibri"/>
                <w:sz w:val="24"/>
              </w:rPr>
            </w:pPr>
            <w:r w:rsidRPr="00043C46">
              <w:rPr>
                <w:rFonts w:ascii="Calibri" w:hAnsi="Calibri"/>
                <w:sz w:val="24"/>
              </w:rPr>
              <w:t>Practice safe work habits and ensure the health and safety of yourself and others</w:t>
            </w:r>
          </w:p>
          <w:p w:rsidR="006C22E6" w:rsidRPr="00043C46" w:rsidRDefault="006C22E6">
            <w:pPr>
              <w:numPr>
                <w:ilvl w:val="0"/>
                <w:numId w:val="1"/>
              </w:numPr>
              <w:rPr>
                <w:rFonts w:ascii="Calibri" w:hAnsi="Calibri"/>
                <w:sz w:val="24"/>
              </w:rPr>
            </w:pPr>
            <w:r w:rsidRPr="00043C46">
              <w:rPr>
                <w:rFonts w:ascii="Calibri" w:hAnsi="Calibri"/>
                <w:sz w:val="24"/>
              </w:rPr>
              <w:t>Make unsafe work situations safe or, inform a supervisor or manager</w:t>
            </w:r>
          </w:p>
          <w:p w:rsidR="006C22E6" w:rsidRPr="00043C46" w:rsidRDefault="006C22E6">
            <w:pPr>
              <w:numPr>
                <w:ilvl w:val="0"/>
                <w:numId w:val="1"/>
              </w:numPr>
              <w:rPr>
                <w:rFonts w:ascii="Calibri" w:hAnsi="Calibri"/>
                <w:sz w:val="24"/>
              </w:rPr>
            </w:pPr>
            <w:r w:rsidRPr="00043C46">
              <w:rPr>
                <w:rFonts w:ascii="Calibri" w:hAnsi="Calibri"/>
                <w:sz w:val="24"/>
              </w:rPr>
              <w:t>Is knowledgeable about hazards in the work area ant the procedures in place to identify and control hazards</w:t>
            </w:r>
          </w:p>
          <w:p w:rsidR="006C22E6" w:rsidRPr="00043C46" w:rsidRDefault="006C22E6">
            <w:pPr>
              <w:numPr>
                <w:ilvl w:val="0"/>
                <w:numId w:val="1"/>
              </w:numPr>
              <w:rPr>
                <w:rFonts w:ascii="Calibri" w:hAnsi="Calibri"/>
                <w:sz w:val="24"/>
              </w:rPr>
            </w:pPr>
            <w:r w:rsidRPr="00043C46">
              <w:rPr>
                <w:rFonts w:ascii="Calibri" w:hAnsi="Calibri"/>
                <w:sz w:val="24"/>
              </w:rPr>
              <w:t>Use Personal Protective Equipment correctly and when required</w:t>
            </w:r>
          </w:p>
          <w:p w:rsidR="006C22E6" w:rsidRPr="00043C46" w:rsidRDefault="006C22E6">
            <w:pPr>
              <w:numPr>
                <w:ilvl w:val="0"/>
                <w:numId w:val="1"/>
              </w:numPr>
              <w:rPr>
                <w:rFonts w:ascii="Calibri" w:hAnsi="Calibri"/>
                <w:sz w:val="24"/>
              </w:rPr>
            </w:pPr>
            <w:r w:rsidRPr="00043C46">
              <w:rPr>
                <w:rFonts w:ascii="Calibri" w:hAnsi="Calibri"/>
                <w:sz w:val="24"/>
              </w:rPr>
              <w:t>Report hazards, incidents, accidents, and near misses promptly and accurately</w:t>
            </w:r>
          </w:p>
          <w:p w:rsidR="006C22E6" w:rsidRPr="00043C46" w:rsidRDefault="006C22E6">
            <w:pPr>
              <w:numPr>
                <w:ilvl w:val="0"/>
                <w:numId w:val="1"/>
              </w:numPr>
              <w:rPr>
                <w:rFonts w:ascii="Calibri" w:hAnsi="Calibri"/>
                <w:sz w:val="24"/>
              </w:rPr>
            </w:pPr>
            <w:r w:rsidRPr="00043C46">
              <w:rPr>
                <w:rFonts w:ascii="Calibri" w:hAnsi="Calibri"/>
                <w:sz w:val="24"/>
              </w:rPr>
              <w:t>Seek advice from manager is unsure of work practices</w:t>
            </w:r>
          </w:p>
          <w:p w:rsidR="006C22E6" w:rsidRPr="00043C46" w:rsidRDefault="006C22E6">
            <w:pPr>
              <w:numPr>
                <w:ilvl w:val="0"/>
                <w:numId w:val="1"/>
              </w:numPr>
              <w:rPr>
                <w:rFonts w:ascii="Calibri" w:hAnsi="Calibri"/>
                <w:sz w:val="24"/>
              </w:rPr>
            </w:pPr>
            <w:r w:rsidRPr="00043C46">
              <w:rPr>
                <w:rFonts w:ascii="Calibri" w:hAnsi="Calibri"/>
                <w:sz w:val="24"/>
              </w:rPr>
              <w:t>Complete mandatory training as required</w:t>
            </w:r>
          </w:p>
          <w:p w:rsidR="006C22E6" w:rsidRPr="00043C46" w:rsidRDefault="006C22E6">
            <w:pPr>
              <w:numPr>
                <w:ilvl w:val="0"/>
                <w:numId w:val="1"/>
              </w:numPr>
              <w:rPr>
                <w:rFonts w:ascii="Calibri" w:hAnsi="Calibri"/>
                <w:sz w:val="24"/>
              </w:rPr>
            </w:pPr>
            <w:r w:rsidRPr="00043C46">
              <w:rPr>
                <w:rFonts w:ascii="Calibri" w:hAnsi="Calibri"/>
                <w:sz w:val="24"/>
              </w:rPr>
              <w:t>Is knowledgeable of emergency procedures and evacuation plans</w:t>
            </w:r>
          </w:p>
          <w:p w:rsidR="006C22E6" w:rsidRPr="00043C46" w:rsidRDefault="006C22E6">
            <w:pPr>
              <w:numPr>
                <w:ilvl w:val="0"/>
                <w:numId w:val="1"/>
              </w:numPr>
              <w:rPr>
                <w:rFonts w:ascii="Calibri" w:hAnsi="Calibri"/>
                <w:sz w:val="24"/>
              </w:rPr>
            </w:pPr>
            <w:r w:rsidRPr="00043C46">
              <w:rPr>
                <w:rFonts w:ascii="Calibri" w:hAnsi="Calibri"/>
                <w:sz w:val="24"/>
              </w:rPr>
              <w:t>Assists in maintenance of equipment as required, and reports faulty equipment promptly</w:t>
            </w:r>
          </w:p>
          <w:p w:rsidR="006C22E6" w:rsidRPr="00043C46" w:rsidRDefault="006C22E6">
            <w:pPr>
              <w:numPr>
                <w:ilvl w:val="0"/>
                <w:numId w:val="1"/>
              </w:numPr>
              <w:rPr>
                <w:rFonts w:ascii="Calibri" w:hAnsi="Calibri"/>
                <w:sz w:val="24"/>
              </w:rPr>
            </w:pPr>
            <w:r w:rsidRPr="00043C46">
              <w:rPr>
                <w:rFonts w:ascii="Calibri" w:hAnsi="Calibri"/>
                <w:sz w:val="24"/>
              </w:rPr>
              <w:t>Actively practice clinical standard precautions</w:t>
            </w:r>
          </w:p>
          <w:p w:rsidR="006C22E6" w:rsidRPr="00043C46" w:rsidRDefault="006C22E6">
            <w:pPr>
              <w:rPr>
                <w:rFonts w:ascii="Calibri" w:hAnsi="Calibri"/>
                <w:i/>
                <w:sz w:val="24"/>
              </w:rPr>
            </w:pPr>
          </w:p>
          <w:p w:rsidR="006C22E6" w:rsidRPr="00043C46" w:rsidRDefault="006C22E6">
            <w:pPr>
              <w:rPr>
                <w:rFonts w:ascii="Calibri" w:hAnsi="Calibri"/>
                <w:sz w:val="24"/>
              </w:rPr>
            </w:pPr>
          </w:p>
        </w:tc>
      </w:tr>
      <w:tr w:rsidR="006C22E6" w:rsidRPr="00043C46">
        <w:trPr>
          <w:cantSplit/>
        </w:trPr>
        <w:tc>
          <w:tcPr>
            <w:tcW w:w="9782" w:type="dxa"/>
          </w:tcPr>
          <w:p w:rsidR="006C22E6" w:rsidRPr="00043C46" w:rsidRDefault="006C22E6">
            <w:pPr>
              <w:rPr>
                <w:rFonts w:ascii="Calibri" w:hAnsi="Calibri"/>
                <w:b/>
                <w:sz w:val="24"/>
                <w:u w:val="single"/>
              </w:rPr>
            </w:pPr>
            <w:r w:rsidRPr="00043C46">
              <w:rPr>
                <w:rFonts w:ascii="Calibri" w:hAnsi="Calibri"/>
                <w:b/>
                <w:sz w:val="24"/>
                <w:u w:val="single"/>
              </w:rPr>
              <w:t>QUALITY</w:t>
            </w:r>
            <w:r w:rsidRPr="00043C46">
              <w:rPr>
                <w:rFonts w:ascii="Calibri" w:hAnsi="Calibri"/>
                <w:b/>
                <w:sz w:val="24"/>
              </w:rPr>
              <w:t>:</w:t>
            </w:r>
          </w:p>
        </w:tc>
      </w:tr>
      <w:tr w:rsidR="006C22E6" w:rsidRPr="00043C46">
        <w:trPr>
          <w:cantSplit/>
        </w:trPr>
        <w:tc>
          <w:tcPr>
            <w:tcW w:w="9782" w:type="dxa"/>
          </w:tcPr>
          <w:p w:rsidR="006C22E6" w:rsidRPr="00043C46" w:rsidRDefault="006C22E6">
            <w:pPr>
              <w:rPr>
                <w:rFonts w:ascii="Calibri" w:hAnsi="Calibri"/>
                <w:sz w:val="24"/>
              </w:rPr>
            </w:pPr>
          </w:p>
          <w:p w:rsidR="006C22E6" w:rsidRPr="00043C46" w:rsidRDefault="006C22E6">
            <w:pPr>
              <w:rPr>
                <w:rFonts w:ascii="Calibri" w:hAnsi="Calibri"/>
                <w:sz w:val="24"/>
              </w:rPr>
            </w:pPr>
            <w:r w:rsidRPr="00043C46">
              <w:rPr>
                <w:rFonts w:ascii="Calibri" w:hAnsi="Calibri"/>
                <w:sz w:val="24"/>
              </w:rPr>
              <w:t>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p w:rsidR="006C22E6" w:rsidRPr="00043C46" w:rsidRDefault="006C22E6">
            <w:pPr>
              <w:tabs>
                <w:tab w:val="left" w:pos="1134"/>
              </w:tabs>
              <w:rPr>
                <w:rFonts w:ascii="Calibri" w:hAnsi="Calibri"/>
                <w:sz w:val="24"/>
              </w:rPr>
            </w:pPr>
          </w:p>
        </w:tc>
      </w:tr>
      <w:tr w:rsidR="006C22E6" w:rsidRPr="00043C46">
        <w:trPr>
          <w:cantSplit/>
        </w:trPr>
        <w:tc>
          <w:tcPr>
            <w:tcW w:w="9782" w:type="dxa"/>
          </w:tcPr>
          <w:p w:rsidR="006C22E6" w:rsidRPr="00043C46" w:rsidRDefault="006C22E6">
            <w:pPr>
              <w:rPr>
                <w:rFonts w:ascii="Calibri" w:hAnsi="Calibri"/>
                <w:b/>
                <w:sz w:val="24"/>
                <w:u w:val="single"/>
              </w:rPr>
            </w:pPr>
            <w:r w:rsidRPr="00043C46">
              <w:rPr>
                <w:rFonts w:ascii="Calibri" w:hAnsi="Calibri"/>
                <w:b/>
                <w:sz w:val="24"/>
                <w:u w:val="single"/>
              </w:rPr>
              <w:t>QUALIFICATIONS &amp; EXPERIENCE</w:t>
            </w:r>
            <w:r w:rsidRPr="00043C46">
              <w:rPr>
                <w:rFonts w:ascii="Calibri" w:hAnsi="Calibri"/>
                <w:b/>
                <w:sz w:val="24"/>
              </w:rPr>
              <w:t>:</w:t>
            </w:r>
          </w:p>
        </w:tc>
      </w:tr>
      <w:tr w:rsidR="006C22E6" w:rsidRPr="00043C46">
        <w:trPr>
          <w:cantSplit/>
        </w:trPr>
        <w:tc>
          <w:tcPr>
            <w:tcW w:w="9782" w:type="dxa"/>
          </w:tcPr>
          <w:p w:rsidR="006C22E6" w:rsidRPr="00043C46" w:rsidRDefault="006C22E6">
            <w:pPr>
              <w:rPr>
                <w:rFonts w:ascii="Calibri" w:hAnsi="Calibri"/>
                <w:sz w:val="24"/>
              </w:rPr>
            </w:pPr>
          </w:p>
          <w:p w:rsidR="006C22E6" w:rsidRPr="00043C46" w:rsidRDefault="006C22E6">
            <w:pPr>
              <w:rPr>
                <w:rFonts w:ascii="Calibri" w:hAnsi="Calibri"/>
                <w:sz w:val="24"/>
              </w:rPr>
            </w:pPr>
            <w:r w:rsidRPr="00043C46">
              <w:rPr>
                <w:rFonts w:ascii="Calibri" w:hAnsi="Calibri"/>
                <w:sz w:val="24"/>
              </w:rPr>
              <w:t>Essential</w:t>
            </w:r>
          </w:p>
          <w:p w:rsidR="006C22E6" w:rsidRPr="00043C46" w:rsidRDefault="006C22E6">
            <w:pPr>
              <w:numPr>
                <w:ilvl w:val="0"/>
                <w:numId w:val="12"/>
              </w:numPr>
              <w:tabs>
                <w:tab w:val="left" w:pos="-720"/>
              </w:tabs>
              <w:suppressAutoHyphens/>
              <w:rPr>
                <w:rFonts w:ascii="Calibri" w:hAnsi="Calibri"/>
                <w:sz w:val="24"/>
              </w:rPr>
            </w:pPr>
            <w:r w:rsidRPr="00043C46">
              <w:rPr>
                <w:rFonts w:ascii="Calibri" w:hAnsi="Calibri"/>
                <w:sz w:val="24"/>
              </w:rPr>
              <w:t>Qualifications, applicants must be registered medical practitioners</w:t>
            </w:r>
            <w:r w:rsidR="004D7E38" w:rsidRPr="000E760A">
              <w:rPr>
                <w:rFonts w:ascii="Calibri" w:hAnsi="Calibri"/>
                <w:sz w:val="24"/>
              </w:rPr>
              <w:t>,</w:t>
            </w:r>
            <w:r w:rsidRPr="00043C46">
              <w:rPr>
                <w:rFonts w:ascii="Calibri" w:hAnsi="Calibri"/>
                <w:sz w:val="24"/>
              </w:rPr>
              <w:t xml:space="preserve"> preferably with higher qualifications in the specialty</w:t>
            </w:r>
            <w:r w:rsidR="004D7E38" w:rsidRPr="000E760A">
              <w:rPr>
                <w:rFonts w:ascii="Calibri" w:hAnsi="Calibri"/>
                <w:sz w:val="24"/>
              </w:rPr>
              <w:t xml:space="preserve"> f</w:t>
            </w:r>
            <w:r w:rsidR="009848B1">
              <w:rPr>
                <w:rFonts w:ascii="Calibri" w:hAnsi="Calibri"/>
                <w:sz w:val="24"/>
              </w:rPr>
              <w:t>ro</w:t>
            </w:r>
            <w:r w:rsidR="004D7E38" w:rsidRPr="000E760A">
              <w:rPr>
                <w:rFonts w:ascii="Calibri" w:hAnsi="Calibri"/>
                <w:sz w:val="24"/>
              </w:rPr>
              <w:t>m their country of residence</w:t>
            </w:r>
            <w:r w:rsidRPr="00043C46">
              <w:rPr>
                <w:rFonts w:ascii="Calibri" w:hAnsi="Calibri"/>
                <w:sz w:val="24"/>
              </w:rPr>
              <w:t>.</w:t>
            </w:r>
          </w:p>
          <w:p w:rsidR="006C22E6" w:rsidRPr="00043C46" w:rsidRDefault="006C22E6">
            <w:pPr>
              <w:tabs>
                <w:tab w:val="left" w:pos="-720"/>
              </w:tabs>
              <w:suppressAutoHyphens/>
              <w:rPr>
                <w:rFonts w:ascii="Calibri" w:hAnsi="Calibri"/>
                <w:b/>
                <w:sz w:val="24"/>
              </w:rPr>
            </w:pPr>
          </w:p>
          <w:p w:rsidR="006C22E6" w:rsidRPr="00043C46" w:rsidRDefault="006C22E6">
            <w:pPr>
              <w:numPr>
                <w:ilvl w:val="0"/>
                <w:numId w:val="4"/>
              </w:numPr>
              <w:tabs>
                <w:tab w:val="left" w:pos="-720"/>
              </w:tabs>
              <w:suppressAutoHyphens/>
              <w:rPr>
                <w:rFonts w:ascii="Calibri" w:hAnsi="Calibri"/>
                <w:i/>
                <w:sz w:val="24"/>
              </w:rPr>
            </w:pPr>
            <w:smartTag w:uri="urn:schemas-microsoft-com:office:smarttags" w:element="country-region">
              <w:r w:rsidRPr="00043C46">
                <w:rPr>
                  <w:rFonts w:ascii="Calibri" w:hAnsi="Calibri"/>
                  <w:sz w:val="24"/>
                </w:rPr>
                <w:t>New Zealand</w:t>
              </w:r>
            </w:smartTag>
            <w:r w:rsidRPr="00043C46">
              <w:rPr>
                <w:rFonts w:ascii="Calibri" w:hAnsi="Calibri"/>
                <w:sz w:val="24"/>
              </w:rPr>
              <w:t xml:space="preserve"> Registration – it is essential that before commencing duties, the successful applicant is registered to practise in </w:t>
            </w:r>
            <w:smartTag w:uri="urn:schemas-microsoft-com:office:smarttags" w:element="place">
              <w:smartTag w:uri="urn:schemas-microsoft-com:office:smarttags" w:element="country-region">
                <w:r w:rsidRPr="00043C46">
                  <w:rPr>
                    <w:rFonts w:ascii="Calibri" w:hAnsi="Calibri"/>
                    <w:sz w:val="24"/>
                  </w:rPr>
                  <w:t>New Zealand</w:t>
                </w:r>
              </w:smartTag>
            </w:smartTag>
            <w:r w:rsidRPr="00043C46">
              <w:rPr>
                <w:rFonts w:ascii="Calibri" w:hAnsi="Calibri"/>
                <w:sz w:val="24"/>
              </w:rPr>
              <w:t xml:space="preserve"> and confirmation of appointment would be subject to registration being granted.</w:t>
            </w:r>
          </w:p>
          <w:p w:rsidR="006C22E6" w:rsidRPr="00043C46" w:rsidRDefault="006C22E6">
            <w:pPr>
              <w:tabs>
                <w:tab w:val="left" w:pos="-720"/>
              </w:tabs>
              <w:suppressAutoHyphens/>
              <w:rPr>
                <w:rFonts w:ascii="Calibri" w:hAnsi="Calibri"/>
                <w:sz w:val="24"/>
              </w:rPr>
            </w:pPr>
          </w:p>
          <w:p w:rsidR="006C22E6" w:rsidRPr="00043C46" w:rsidRDefault="006C22E6">
            <w:pPr>
              <w:numPr>
                <w:ilvl w:val="0"/>
                <w:numId w:val="5"/>
              </w:numPr>
              <w:tabs>
                <w:tab w:val="left" w:pos="-720"/>
              </w:tabs>
              <w:suppressAutoHyphens/>
              <w:rPr>
                <w:rFonts w:ascii="Calibri" w:hAnsi="Calibri"/>
                <w:sz w:val="24"/>
              </w:rPr>
            </w:pPr>
            <w:r w:rsidRPr="00043C46">
              <w:rPr>
                <w:rFonts w:ascii="Calibri" w:hAnsi="Calibri"/>
                <w:sz w:val="24"/>
              </w:rPr>
              <w:t xml:space="preserve">Soon to gain or recently completed specialist training from the Royal Colleges in the specialty or </w:t>
            </w:r>
            <w:r w:rsidR="004D7E38" w:rsidRPr="000E760A">
              <w:rPr>
                <w:rFonts w:ascii="Calibri" w:hAnsi="Calibri"/>
                <w:sz w:val="24"/>
              </w:rPr>
              <w:t xml:space="preserve">an </w:t>
            </w:r>
            <w:r w:rsidRPr="00043C46">
              <w:rPr>
                <w:rFonts w:ascii="Calibri" w:hAnsi="Calibri"/>
                <w:sz w:val="24"/>
              </w:rPr>
              <w:t>equivalent.</w:t>
            </w:r>
          </w:p>
          <w:p w:rsidR="006C22E6" w:rsidRPr="00043C46" w:rsidRDefault="006C22E6">
            <w:pPr>
              <w:tabs>
                <w:tab w:val="left" w:pos="-720"/>
              </w:tabs>
              <w:suppressAutoHyphens/>
              <w:rPr>
                <w:rFonts w:ascii="Calibri" w:hAnsi="Calibri"/>
                <w:sz w:val="24"/>
              </w:rPr>
            </w:pPr>
          </w:p>
          <w:p w:rsidR="006C22E6" w:rsidRPr="00043C46" w:rsidRDefault="006C22E6">
            <w:pPr>
              <w:numPr>
                <w:ilvl w:val="0"/>
                <w:numId w:val="6"/>
              </w:numPr>
              <w:tabs>
                <w:tab w:val="left" w:pos="-720"/>
              </w:tabs>
              <w:suppressAutoHyphens/>
              <w:rPr>
                <w:rFonts w:ascii="Calibri" w:hAnsi="Calibri"/>
                <w:sz w:val="24"/>
              </w:rPr>
            </w:pPr>
            <w:r w:rsidRPr="00043C46">
              <w:rPr>
                <w:rFonts w:ascii="Calibri" w:hAnsi="Calibri"/>
                <w:sz w:val="24"/>
              </w:rPr>
              <w:t xml:space="preserve">To have documented experience in the field of Otolaryngology and </w:t>
            </w:r>
            <w:r w:rsidR="004D7E38" w:rsidRPr="000E760A">
              <w:rPr>
                <w:rFonts w:ascii="Calibri" w:hAnsi="Calibri"/>
                <w:sz w:val="24"/>
              </w:rPr>
              <w:t xml:space="preserve">a minimum of three </w:t>
            </w:r>
            <w:r w:rsidRPr="00043C46">
              <w:rPr>
                <w:rFonts w:ascii="Calibri" w:hAnsi="Calibri"/>
                <w:sz w:val="24"/>
              </w:rPr>
              <w:t xml:space="preserve">satisfactory </w:t>
            </w:r>
            <w:r w:rsidR="004D7E38" w:rsidRPr="000E760A">
              <w:rPr>
                <w:rFonts w:ascii="Calibri" w:hAnsi="Calibri"/>
                <w:sz w:val="24"/>
              </w:rPr>
              <w:t xml:space="preserve">professional </w:t>
            </w:r>
            <w:r w:rsidRPr="00043C46">
              <w:rPr>
                <w:rFonts w:ascii="Calibri" w:hAnsi="Calibri"/>
                <w:sz w:val="24"/>
              </w:rPr>
              <w:t>references.</w:t>
            </w:r>
          </w:p>
          <w:p w:rsidR="006C22E6" w:rsidRPr="00043C46" w:rsidRDefault="006C22E6">
            <w:pPr>
              <w:tabs>
                <w:tab w:val="left" w:pos="1134"/>
              </w:tabs>
              <w:rPr>
                <w:rFonts w:ascii="Calibri" w:hAnsi="Calibri"/>
                <w:sz w:val="24"/>
              </w:rPr>
            </w:pPr>
          </w:p>
          <w:p w:rsidR="006C22E6" w:rsidRPr="00043C46" w:rsidRDefault="006C22E6">
            <w:pPr>
              <w:tabs>
                <w:tab w:val="left" w:pos="1134"/>
              </w:tabs>
              <w:rPr>
                <w:rFonts w:ascii="Calibri" w:hAnsi="Calibri"/>
                <w:sz w:val="24"/>
              </w:rPr>
            </w:pPr>
          </w:p>
          <w:p w:rsidR="006C22E6" w:rsidRPr="00043C46" w:rsidRDefault="006C22E6">
            <w:pPr>
              <w:tabs>
                <w:tab w:val="left" w:pos="1134"/>
              </w:tabs>
              <w:rPr>
                <w:rFonts w:ascii="Calibri" w:hAnsi="Calibri"/>
                <w:sz w:val="24"/>
              </w:rPr>
            </w:pPr>
          </w:p>
          <w:p w:rsidR="006C22E6" w:rsidRPr="00043C46" w:rsidRDefault="006C22E6">
            <w:pPr>
              <w:tabs>
                <w:tab w:val="left" w:pos="1134"/>
              </w:tabs>
              <w:rPr>
                <w:rFonts w:ascii="Calibri" w:hAnsi="Calibri"/>
                <w:sz w:val="24"/>
              </w:rPr>
            </w:pPr>
          </w:p>
        </w:tc>
      </w:tr>
    </w:tbl>
    <w:p w:rsidR="006C22E6" w:rsidRPr="00043C46" w:rsidRDefault="006C22E6">
      <w:pPr>
        <w:rPr>
          <w:rFonts w:ascii="Calibri" w:hAnsi="Calibri"/>
        </w:rPr>
      </w:pPr>
    </w:p>
    <w:p w:rsidR="006C22E6" w:rsidRDefault="006C22E6">
      <w:r>
        <w:br w:type="page"/>
      </w:r>
    </w:p>
    <w:tbl>
      <w:tblPr>
        <w:tblW w:w="9782" w:type="dxa"/>
        <w:tblInd w:w="-318" w:type="dxa"/>
        <w:tblLayout w:type="fixed"/>
        <w:tblLook w:val="0000" w:firstRow="0" w:lastRow="0" w:firstColumn="0" w:lastColumn="0" w:noHBand="0" w:noVBand="0"/>
      </w:tblPr>
      <w:tblGrid>
        <w:gridCol w:w="9782"/>
      </w:tblGrid>
      <w:tr w:rsidR="006C22E6" w:rsidRPr="00043C46" w:rsidTr="00421D43">
        <w:trPr>
          <w:cantSplit/>
        </w:trPr>
        <w:tc>
          <w:tcPr>
            <w:tcW w:w="9782" w:type="dxa"/>
          </w:tcPr>
          <w:p w:rsidR="006C22E6" w:rsidRPr="00043C46" w:rsidRDefault="006C22E6">
            <w:pPr>
              <w:rPr>
                <w:rFonts w:ascii="Calibri" w:hAnsi="Calibri"/>
                <w:b/>
                <w:sz w:val="24"/>
                <w:u w:val="single"/>
              </w:rPr>
            </w:pPr>
            <w:r w:rsidRPr="00043C46">
              <w:rPr>
                <w:rFonts w:ascii="Calibri" w:hAnsi="Calibri"/>
                <w:b/>
                <w:sz w:val="24"/>
                <w:u w:val="single"/>
              </w:rPr>
              <w:lastRenderedPageBreak/>
              <w:t>PERSONNEL SPECIFICATION:</w:t>
            </w:r>
          </w:p>
        </w:tc>
      </w:tr>
      <w:tr w:rsidR="006C22E6" w:rsidRPr="00043C46" w:rsidTr="00421D43">
        <w:trPr>
          <w:cantSplit/>
        </w:trPr>
        <w:tc>
          <w:tcPr>
            <w:tcW w:w="9782" w:type="dxa"/>
          </w:tcPr>
          <w:p w:rsidR="006C22E6" w:rsidRPr="00043C46" w:rsidRDefault="006C22E6">
            <w:pPr>
              <w:numPr>
                <w:ilvl w:val="12"/>
                <w:numId w:val="0"/>
              </w:numPr>
              <w:tabs>
                <w:tab w:val="left" w:pos="-720"/>
              </w:tabs>
              <w:suppressAutoHyphens/>
              <w:rPr>
                <w:rFonts w:ascii="Calibri" w:hAnsi="Calibri"/>
                <w:b/>
                <w:sz w:val="24"/>
              </w:rPr>
            </w:pPr>
          </w:p>
          <w:p w:rsidR="006C22E6" w:rsidRPr="00043C46" w:rsidRDefault="006C22E6">
            <w:pPr>
              <w:numPr>
                <w:ilvl w:val="0"/>
                <w:numId w:val="7"/>
              </w:numPr>
              <w:tabs>
                <w:tab w:val="left" w:pos="-720"/>
              </w:tabs>
              <w:suppressAutoHyphens/>
              <w:rPr>
                <w:rFonts w:ascii="Calibri" w:hAnsi="Calibri"/>
                <w:sz w:val="24"/>
              </w:rPr>
            </w:pPr>
            <w:r w:rsidRPr="00043C46">
              <w:rPr>
                <w:rFonts w:ascii="Calibri" w:hAnsi="Calibri"/>
                <w:sz w:val="24"/>
              </w:rPr>
              <w:t>Leadership skills.</w:t>
            </w:r>
          </w:p>
          <w:p w:rsidR="006C22E6" w:rsidRPr="00043C46" w:rsidRDefault="006C22E6">
            <w:pPr>
              <w:tabs>
                <w:tab w:val="left" w:pos="-720"/>
              </w:tabs>
              <w:suppressAutoHyphens/>
              <w:rPr>
                <w:rFonts w:ascii="Calibri" w:hAnsi="Calibri"/>
                <w:sz w:val="24"/>
              </w:rPr>
            </w:pPr>
          </w:p>
          <w:p w:rsidR="006C22E6" w:rsidRPr="00043C46" w:rsidRDefault="006C22E6">
            <w:pPr>
              <w:numPr>
                <w:ilvl w:val="0"/>
                <w:numId w:val="8"/>
              </w:numPr>
              <w:tabs>
                <w:tab w:val="left" w:pos="-720"/>
              </w:tabs>
              <w:suppressAutoHyphens/>
              <w:rPr>
                <w:rFonts w:ascii="Calibri" w:hAnsi="Calibri"/>
                <w:sz w:val="24"/>
              </w:rPr>
            </w:pPr>
            <w:r w:rsidRPr="00043C46">
              <w:rPr>
                <w:rFonts w:ascii="Calibri" w:hAnsi="Calibri"/>
                <w:sz w:val="24"/>
              </w:rPr>
              <w:t>A high degree of initiative and motivation.</w:t>
            </w:r>
          </w:p>
          <w:p w:rsidR="006C22E6" w:rsidRPr="00043C46" w:rsidRDefault="006C22E6">
            <w:pPr>
              <w:tabs>
                <w:tab w:val="left" w:pos="-720"/>
              </w:tabs>
              <w:suppressAutoHyphens/>
              <w:rPr>
                <w:rFonts w:ascii="Calibri" w:hAnsi="Calibri"/>
                <w:sz w:val="24"/>
              </w:rPr>
            </w:pPr>
          </w:p>
          <w:p w:rsidR="006C22E6" w:rsidRPr="00043C46" w:rsidRDefault="006C22E6">
            <w:pPr>
              <w:numPr>
                <w:ilvl w:val="0"/>
                <w:numId w:val="9"/>
              </w:numPr>
              <w:tabs>
                <w:tab w:val="left" w:pos="-720"/>
              </w:tabs>
              <w:suppressAutoHyphens/>
              <w:rPr>
                <w:rFonts w:ascii="Calibri" w:hAnsi="Calibri"/>
                <w:sz w:val="24"/>
              </w:rPr>
            </w:pPr>
            <w:r w:rsidRPr="00043C46">
              <w:rPr>
                <w:rFonts w:ascii="Calibri" w:hAnsi="Calibri"/>
                <w:sz w:val="24"/>
              </w:rPr>
              <w:t>The ability to work co-operatively with other professionals.</w:t>
            </w:r>
          </w:p>
          <w:p w:rsidR="006C22E6" w:rsidRPr="00043C46" w:rsidRDefault="006C22E6">
            <w:pPr>
              <w:tabs>
                <w:tab w:val="left" w:pos="-720"/>
              </w:tabs>
              <w:suppressAutoHyphens/>
              <w:rPr>
                <w:rFonts w:ascii="Calibri" w:hAnsi="Calibri"/>
                <w:sz w:val="24"/>
              </w:rPr>
            </w:pPr>
          </w:p>
          <w:p w:rsidR="006C22E6" w:rsidRPr="00043C46" w:rsidRDefault="006C22E6">
            <w:pPr>
              <w:numPr>
                <w:ilvl w:val="0"/>
                <w:numId w:val="10"/>
              </w:numPr>
              <w:tabs>
                <w:tab w:val="left" w:pos="-720"/>
              </w:tabs>
              <w:suppressAutoHyphens/>
              <w:rPr>
                <w:rFonts w:ascii="Calibri" w:hAnsi="Calibri"/>
                <w:sz w:val="24"/>
              </w:rPr>
            </w:pPr>
            <w:r w:rsidRPr="00043C46">
              <w:rPr>
                <w:rFonts w:ascii="Calibri" w:hAnsi="Calibri"/>
                <w:sz w:val="24"/>
              </w:rPr>
              <w:t>The ability to work under pressure.</w:t>
            </w:r>
          </w:p>
          <w:p w:rsidR="006C22E6" w:rsidRPr="00043C46" w:rsidRDefault="006C22E6">
            <w:pPr>
              <w:tabs>
                <w:tab w:val="left" w:pos="-720"/>
              </w:tabs>
              <w:suppressAutoHyphens/>
              <w:rPr>
                <w:rFonts w:ascii="Calibri" w:hAnsi="Calibri"/>
                <w:sz w:val="24"/>
              </w:rPr>
            </w:pPr>
          </w:p>
          <w:p w:rsidR="006C22E6" w:rsidRPr="00043C46" w:rsidRDefault="006C22E6">
            <w:pPr>
              <w:numPr>
                <w:ilvl w:val="0"/>
                <w:numId w:val="11"/>
              </w:numPr>
              <w:tabs>
                <w:tab w:val="left" w:pos="-720"/>
              </w:tabs>
              <w:suppressAutoHyphens/>
              <w:rPr>
                <w:rFonts w:ascii="Calibri" w:hAnsi="Calibri"/>
                <w:sz w:val="24"/>
              </w:rPr>
            </w:pPr>
            <w:r w:rsidRPr="00043C46">
              <w:rPr>
                <w:rFonts w:ascii="Calibri" w:hAnsi="Calibri"/>
                <w:sz w:val="24"/>
              </w:rPr>
              <w:t>Good assessment skills and a sound knowledge of available treatment options.</w:t>
            </w:r>
          </w:p>
          <w:p w:rsidR="006C22E6" w:rsidRPr="00043C46" w:rsidRDefault="006C22E6">
            <w:pPr>
              <w:tabs>
                <w:tab w:val="left" w:pos="1134"/>
              </w:tabs>
              <w:rPr>
                <w:rFonts w:ascii="Calibri" w:hAnsi="Calibri"/>
                <w:sz w:val="24"/>
              </w:rPr>
            </w:pPr>
          </w:p>
        </w:tc>
      </w:tr>
      <w:tr w:rsidR="006C22E6" w:rsidRPr="00043C46" w:rsidTr="00421D43">
        <w:trPr>
          <w:cantSplit/>
          <w:trHeight w:val="416"/>
        </w:trPr>
        <w:tc>
          <w:tcPr>
            <w:tcW w:w="9782" w:type="dxa"/>
          </w:tcPr>
          <w:p w:rsidR="006C22E6" w:rsidRPr="00043C46" w:rsidRDefault="006C22E6">
            <w:pPr>
              <w:numPr>
                <w:ilvl w:val="12"/>
                <w:numId w:val="0"/>
              </w:numPr>
              <w:tabs>
                <w:tab w:val="left" w:pos="-720"/>
              </w:tabs>
              <w:suppressAutoHyphens/>
              <w:rPr>
                <w:rFonts w:ascii="Calibri" w:hAnsi="Calibri"/>
                <w:b/>
                <w:sz w:val="24"/>
              </w:rPr>
            </w:pPr>
          </w:p>
        </w:tc>
      </w:tr>
      <w:tr w:rsidR="006C22E6" w:rsidRPr="00043C46" w:rsidTr="00421D43">
        <w:trPr>
          <w:cantSplit/>
        </w:trPr>
        <w:tc>
          <w:tcPr>
            <w:tcW w:w="9782" w:type="dxa"/>
          </w:tcPr>
          <w:p w:rsidR="006C22E6" w:rsidRPr="00043C46" w:rsidRDefault="006C22E6">
            <w:pPr>
              <w:pStyle w:val="Heading4"/>
              <w:numPr>
                <w:ilvl w:val="12"/>
                <w:numId w:val="0"/>
              </w:numPr>
              <w:tabs>
                <w:tab w:val="clear" w:pos="567"/>
                <w:tab w:val="clear" w:pos="2552"/>
                <w:tab w:val="left" w:pos="-720"/>
              </w:tabs>
              <w:suppressAutoHyphens/>
              <w:rPr>
                <w:rFonts w:ascii="Calibri" w:hAnsi="Calibri"/>
                <w:i w:val="0"/>
                <w:sz w:val="24"/>
              </w:rPr>
            </w:pPr>
            <w:r w:rsidRPr="00043C46">
              <w:rPr>
                <w:rFonts w:ascii="Calibri" w:hAnsi="Calibri"/>
                <w:i w:val="0"/>
                <w:sz w:val="24"/>
              </w:rPr>
              <w:t>TERMS &amp; CONDITIONS OF EMPLOYMENT</w:t>
            </w:r>
          </w:p>
        </w:tc>
      </w:tr>
      <w:tr w:rsidR="006C22E6" w:rsidRPr="00043C46" w:rsidTr="00421D43">
        <w:trPr>
          <w:cantSplit/>
        </w:trPr>
        <w:tc>
          <w:tcPr>
            <w:tcW w:w="9782" w:type="dxa"/>
          </w:tcPr>
          <w:p w:rsidR="006C22E6" w:rsidRPr="00043C46" w:rsidRDefault="006C22E6" w:rsidP="00043C46">
            <w:pPr>
              <w:pStyle w:val="Footer"/>
              <w:numPr>
                <w:ilvl w:val="12"/>
                <w:numId w:val="0"/>
              </w:numPr>
              <w:tabs>
                <w:tab w:val="clear" w:pos="4153"/>
                <w:tab w:val="clear" w:pos="8306"/>
                <w:tab w:val="left" w:pos="-720"/>
              </w:tabs>
              <w:suppressAutoHyphens/>
              <w:rPr>
                <w:rFonts w:ascii="Calibri" w:hAnsi="Calibri"/>
                <w:sz w:val="24"/>
              </w:rPr>
            </w:pPr>
            <w:r w:rsidRPr="00043C46">
              <w:rPr>
                <w:rFonts w:ascii="Calibri" w:hAnsi="Calibri"/>
                <w:sz w:val="24"/>
              </w:rPr>
              <w:t>Terms and Conditions of Employment will be based on the Senior Medical and Dental Officers Collective Agreement</w:t>
            </w:r>
            <w:r w:rsidR="004D7E38" w:rsidRPr="000E760A">
              <w:rPr>
                <w:rFonts w:ascii="Calibri" w:hAnsi="Calibri"/>
                <w:sz w:val="24"/>
              </w:rPr>
              <w:t>,</w:t>
            </w:r>
            <w:r w:rsidRPr="00043C46">
              <w:rPr>
                <w:rFonts w:ascii="Calibri" w:hAnsi="Calibri"/>
                <w:sz w:val="24"/>
              </w:rPr>
              <w:t xml:space="preserve"> for a fixed term contract</w:t>
            </w:r>
            <w:r w:rsidR="004D7E38" w:rsidRPr="000E760A">
              <w:rPr>
                <w:rFonts w:ascii="Calibri" w:hAnsi="Calibri"/>
                <w:sz w:val="24"/>
              </w:rPr>
              <w:t xml:space="preserve"> (</w:t>
            </w:r>
            <w:r w:rsidR="00C44CCD" w:rsidRPr="000E760A">
              <w:rPr>
                <w:rFonts w:ascii="Calibri" w:hAnsi="Calibri"/>
                <w:sz w:val="24"/>
              </w:rPr>
              <w:t>as per clause 52.4 of the Multi-</w:t>
            </w:r>
            <w:r w:rsidR="004D7E38" w:rsidRPr="000E760A">
              <w:rPr>
                <w:rFonts w:ascii="Calibri" w:hAnsi="Calibri"/>
                <w:sz w:val="24"/>
              </w:rPr>
              <w:t>Employer Collective Agreement for New Zealand District Health Boards)</w:t>
            </w:r>
            <w:r w:rsidRPr="00043C46">
              <w:rPr>
                <w:rFonts w:ascii="Calibri" w:hAnsi="Calibri"/>
                <w:sz w:val="24"/>
              </w:rPr>
              <w:t>.</w:t>
            </w:r>
          </w:p>
        </w:tc>
      </w:tr>
      <w:tr w:rsidR="006C22E6" w:rsidRPr="00043C46" w:rsidTr="00421D43">
        <w:trPr>
          <w:cantSplit/>
        </w:trPr>
        <w:tc>
          <w:tcPr>
            <w:tcW w:w="9782" w:type="dxa"/>
          </w:tcPr>
          <w:p w:rsidR="006C22E6" w:rsidRPr="00043C46" w:rsidRDefault="006C22E6">
            <w:pPr>
              <w:pStyle w:val="Footer"/>
              <w:numPr>
                <w:ilvl w:val="12"/>
                <w:numId w:val="0"/>
              </w:numPr>
              <w:tabs>
                <w:tab w:val="clear" w:pos="4153"/>
                <w:tab w:val="clear" w:pos="8306"/>
                <w:tab w:val="left" w:pos="-720"/>
              </w:tabs>
              <w:suppressAutoHyphens/>
              <w:rPr>
                <w:rFonts w:ascii="Calibri" w:hAnsi="Calibri"/>
                <w:sz w:val="24"/>
              </w:rPr>
            </w:pPr>
          </w:p>
        </w:tc>
      </w:tr>
      <w:tr w:rsidR="006C22E6" w:rsidRPr="00043C46" w:rsidTr="00421D43">
        <w:trPr>
          <w:cantSplit/>
        </w:trPr>
        <w:tc>
          <w:tcPr>
            <w:tcW w:w="9782" w:type="dxa"/>
          </w:tcPr>
          <w:p w:rsidR="006C22E6" w:rsidRPr="00043C46" w:rsidRDefault="006C22E6">
            <w:pPr>
              <w:pStyle w:val="Footer"/>
              <w:numPr>
                <w:ilvl w:val="12"/>
                <w:numId w:val="0"/>
              </w:numPr>
              <w:tabs>
                <w:tab w:val="clear" w:pos="4153"/>
                <w:tab w:val="clear" w:pos="8306"/>
                <w:tab w:val="left" w:pos="-720"/>
              </w:tabs>
              <w:suppressAutoHyphens/>
              <w:rPr>
                <w:rFonts w:ascii="Calibri" w:hAnsi="Calibri"/>
                <w:b/>
                <w:sz w:val="24"/>
              </w:rPr>
            </w:pPr>
            <w:r w:rsidRPr="00043C46">
              <w:rPr>
                <w:rFonts w:ascii="Calibri" w:hAnsi="Calibri"/>
                <w:b/>
                <w:sz w:val="24"/>
              </w:rPr>
              <w:t>MEDICAL DEFENCE INSURANCE</w:t>
            </w:r>
          </w:p>
        </w:tc>
      </w:tr>
      <w:tr w:rsidR="006C22E6" w:rsidRPr="00043C46" w:rsidTr="00421D43">
        <w:trPr>
          <w:cantSplit/>
        </w:trPr>
        <w:tc>
          <w:tcPr>
            <w:tcW w:w="9782" w:type="dxa"/>
          </w:tcPr>
          <w:p w:rsidR="006C22E6" w:rsidRPr="00043C46" w:rsidRDefault="006C22E6" w:rsidP="006C1899">
            <w:pPr>
              <w:pStyle w:val="Footer"/>
              <w:numPr>
                <w:ilvl w:val="12"/>
                <w:numId w:val="0"/>
              </w:numPr>
              <w:tabs>
                <w:tab w:val="clear" w:pos="4153"/>
                <w:tab w:val="clear" w:pos="8306"/>
                <w:tab w:val="left" w:pos="-720"/>
              </w:tabs>
              <w:suppressAutoHyphens/>
              <w:rPr>
                <w:rFonts w:ascii="Calibri" w:hAnsi="Calibri"/>
                <w:sz w:val="24"/>
              </w:rPr>
            </w:pPr>
            <w:r w:rsidRPr="00043C46">
              <w:rPr>
                <w:rFonts w:ascii="Calibri" w:hAnsi="Calibri"/>
                <w:sz w:val="24"/>
              </w:rPr>
              <w:t xml:space="preserve">The appointee must have </w:t>
            </w:r>
            <w:r w:rsidR="006C1899">
              <w:rPr>
                <w:rFonts w:ascii="Calibri" w:hAnsi="Calibri"/>
                <w:sz w:val="24"/>
              </w:rPr>
              <w:t>indemnity insurance</w:t>
            </w:r>
            <w:r w:rsidRPr="00043C46">
              <w:rPr>
                <w:rFonts w:ascii="Calibri" w:hAnsi="Calibri"/>
                <w:sz w:val="24"/>
              </w:rPr>
              <w:t xml:space="preserve"> in respect of alleged professional negligence or unskilled treatment of patients, in accordance with the degree of responsibility involved in the appointment.</w:t>
            </w:r>
          </w:p>
        </w:tc>
      </w:tr>
      <w:tr w:rsidR="006C22E6" w:rsidRPr="00043C46" w:rsidTr="00421D43">
        <w:trPr>
          <w:cantSplit/>
        </w:trPr>
        <w:tc>
          <w:tcPr>
            <w:tcW w:w="9782" w:type="dxa"/>
          </w:tcPr>
          <w:p w:rsidR="006C22E6" w:rsidRPr="00043C46" w:rsidRDefault="006C22E6">
            <w:pPr>
              <w:pStyle w:val="Footer"/>
              <w:numPr>
                <w:ilvl w:val="12"/>
                <w:numId w:val="0"/>
              </w:numPr>
              <w:tabs>
                <w:tab w:val="clear" w:pos="4153"/>
                <w:tab w:val="clear" w:pos="8306"/>
                <w:tab w:val="left" w:pos="-720"/>
              </w:tabs>
              <w:suppressAutoHyphens/>
              <w:rPr>
                <w:rFonts w:ascii="Calibri" w:hAnsi="Calibri"/>
                <w:sz w:val="24"/>
              </w:rPr>
            </w:pPr>
          </w:p>
        </w:tc>
      </w:tr>
      <w:tr w:rsidR="006C22E6" w:rsidRPr="00043C46" w:rsidTr="00421D43">
        <w:trPr>
          <w:cantSplit/>
        </w:trPr>
        <w:tc>
          <w:tcPr>
            <w:tcW w:w="9782" w:type="dxa"/>
          </w:tcPr>
          <w:p w:rsidR="006C22E6" w:rsidRPr="00043C46" w:rsidRDefault="006C22E6" w:rsidP="00043C46">
            <w:pPr>
              <w:pStyle w:val="Footer"/>
              <w:numPr>
                <w:ilvl w:val="12"/>
                <w:numId w:val="0"/>
              </w:numPr>
              <w:tabs>
                <w:tab w:val="clear" w:pos="4153"/>
                <w:tab w:val="clear" w:pos="8306"/>
                <w:tab w:val="left" w:pos="-720"/>
              </w:tabs>
              <w:suppressAutoHyphens/>
              <w:rPr>
                <w:rFonts w:ascii="Calibri" w:hAnsi="Calibri"/>
                <w:sz w:val="24"/>
              </w:rPr>
            </w:pPr>
          </w:p>
        </w:tc>
      </w:tr>
    </w:tbl>
    <w:p w:rsidR="006C22E6" w:rsidRPr="00043C46" w:rsidRDefault="006C22E6">
      <w:pPr>
        <w:pStyle w:val="BodyText"/>
        <w:rPr>
          <w:rFonts w:ascii="Calibri" w:hAnsi="Calibri"/>
        </w:rPr>
      </w:pPr>
    </w:p>
    <w:p w:rsidR="006C22E6" w:rsidRPr="00043C46" w:rsidRDefault="006C22E6">
      <w:pPr>
        <w:pStyle w:val="BodyText"/>
        <w:rPr>
          <w:rFonts w:ascii="Calibri" w:hAnsi="Calibri"/>
        </w:rPr>
      </w:pPr>
    </w:p>
    <w:p w:rsidR="006C22E6" w:rsidRPr="00043C46" w:rsidRDefault="006C22E6">
      <w:pPr>
        <w:pStyle w:val="BodyText"/>
        <w:rPr>
          <w:rFonts w:ascii="Calibri" w:hAnsi="Calibri"/>
        </w:rPr>
      </w:pPr>
    </w:p>
    <w:p w:rsidR="006C22E6" w:rsidRPr="00043C46" w:rsidRDefault="006C22E6">
      <w:pPr>
        <w:pStyle w:val="BodyText"/>
        <w:rPr>
          <w:rFonts w:ascii="Calibri" w:hAnsi="Calibri"/>
        </w:rPr>
      </w:pPr>
      <w:r w:rsidRPr="00043C46">
        <w:rPr>
          <w:rFonts w:ascii="Calibri" w:hAnsi="Calibri"/>
        </w:rPr>
        <w:t>The intent of this position description is to provide a representative summary of the major duties and responsibilities performed by staff in this job classification.  Staff members may be requested to perform job related tasks other than those specified.</w:t>
      </w:r>
    </w:p>
    <w:p w:rsidR="006C22E6" w:rsidRPr="00043C46" w:rsidRDefault="006C22E6">
      <w:pPr>
        <w:rPr>
          <w:rFonts w:ascii="Calibri" w:hAnsi="Calibri"/>
          <w:sz w:val="24"/>
        </w:rPr>
      </w:pPr>
    </w:p>
    <w:p w:rsidR="006C22E6" w:rsidRPr="00043C46" w:rsidRDefault="006C22E6">
      <w:pPr>
        <w:rPr>
          <w:rFonts w:ascii="Calibri" w:hAnsi="Calibri"/>
          <w:sz w:val="24"/>
        </w:rPr>
      </w:pPr>
    </w:p>
    <w:p w:rsidR="006C22E6" w:rsidRPr="00043C46" w:rsidRDefault="006C22E6">
      <w:pPr>
        <w:rPr>
          <w:rFonts w:ascii="Calibri" w:hAnsi="Calibri"/>
        </w:rPr>
      </w:pPr>
    </w:p>
    <w:sectPr w:rsidR="006C22E6" w:rsidRPr="00043C46" w:rsidSect="00930309">
      <w:type w:val="continuous"/>
      <w:pgSz w:w="11907" w:h="16840" w:code="9"/>
      <w:pgMar w:top="1134" w:right="1440" w:bottom="567" w:left="1440" w:header="720"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614" w:rsidRDefault="00AB0614">
      <w:r>
        <w:separator/>
      </w:r>
    </w:p>
  </w:endnote>
  <w:endnote w:type="continuationSeparator" w:id="0">
    <w:p w:rsidR="00AB0614" w:rsidRDefault="00A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10" w:rsidRDefault="00A91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1210" w:rsidRDefault="00A91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10" w:rsidRDefault="00A91210">
    <w:pPr>
      <w:pStyle w:val="Footer"/>
      <w:framePr w:wrap="around" w:vAnchor="text" w:hAnchor="margin" w:xAlign="right" w:y="1"/>
      <w:rPr>
        <w:rStyle w:val="PageNumber"/>
      </w:rPr>
    </w:pPr>
    <w:r>
      <w:rPr>
        <w:rStyle w:val="PageNumber"/>
        <w:sz w:val="16"/>
      </w:rPr>
      <w:fldChar w:fldCharType="begin"/>
    </w:r>
    <w:r>
      <w:rPr>
        <w:rStyle w:val="PageNumber"/>
        <w:sz w:val="16"/>
      </w:rPr>
      <w:instrText xml:space="preserve">PAGE  </w:instrText>
    </w:r>
    <w:r>
      <w:rPr>
        <w:rStyle w:val="PageNumber"/>
        <w:sz w:val="16"/>
      </w:rPr>
      <w:fldChar w:fldCharType="separate"/>
    </w:r>
    <w:r w:rsidR="006C1899">
      <w:rPr>
        <w:rStyle w:val="PageNumber"/>
        <w:noProof/>
        <w:sz w:val="16"/>
      </w:rPr>
      <w:t>5</w:t>
    </w:r>
    <w:r>
      <w:rPr>
        <w:rStyle w:val="PageNumber"/>
        <w:sz w:val="16"/>
      </w:rPr>
      <w:fldChar w:fldCharType="end"/>
    </w:r>
  </w:p>
  <w:p w:rsidR="00A91210" w:rsidRDefault="00A91210">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614" w:rsidRDefault="00AB0614">
      <w:r>
        <w:separator/>
      </w:r>
    </w:p>
  </w:footnote>
  <w:footnote w:type="continuationSeparator" w:id="0">
    <w:p w:rsidR="00AB0614" w:rsidRDefault="00AB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C46" w:rsidRDefault="0004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8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EB74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E4F5D"/>
    <w:multiLevelType w:val="singleLevel"/>
    <w:tmpl w:val="2194A11A"/>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1BD874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6B51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A832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EC0B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FB4F1D"/>
    <w:multiLevelType w:val="singleLevel"/>
    <w:tmpl w:val="2194A11A"/>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DFA6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832A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B903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115E87"/>
    <w:multiLevelType w:val="hybridMultilevel"/>
    <w:tmpl w:val="732E39D8"/>
    <w:lvl w:ilvl="0" w:tplc="DC3A34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5C4ED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7"/>
  </w:num>
  <w:num w:numId="4">
    <w:abstractNumId w:val="3"/>
  </w:num>
  <w:num w:numId="5">
    <w:abstractNumId w:val="4"/>
  </w:num>
  <w:num w:numId="6">
    <w:abstractNumId w:val="8"/>
  </w:num>
  <w:num w:numId="7">
    <w:abstractNumId w:val="6"/>
  </w:num>
  <w:num w:numId="8">
    <w:abstractNumId w:val="0"/>
  </w:num>
  <w:num w:numId="9">
    <w:abstractNumId w:val="12"/>
  </w:num>
  <w:num w:numId="10">
    <w:abstractNumId w:val="9"/>
  </w:num>
  <w:num w:numId="11">
    <w:abstractNumId w:val="5"/>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2D"/>
    <w:rsid w:val="00043C46"/>
    <w:rsid w:val="00055D52"/>
    <w:rsid w:val="000635E9"/>
    <w:rsid w:val="00065B78"/>
    <w:rsid w:val="00066A76"/>
    <w:rsid w:val="0007011D"/>
    <w:rsid w:val="000D4E81"/>
    <w:rsid w:val="000E760A"/>
    <w:rsid w:val="000E7667"/>
    <w:rsid w:val="000F0B83"/>
    <w:rsid w:val="000F4B73"/>
    <w:rsid w:val="001534A7"/>
    <w:rsid w:val="00165DE3"/>
    <w:rsid w:val="001674AB"/>
    <w:rsid w:val="00177F01"/>
    <w:rsid w:val="001E7DCD"/>
    <w:rsid w:val="00222AE6"/>
    <w:rsid w:val="00293B21"/>
    <w:rsid w:val="002C0A24"/>
    <w:rsid w:val="002C7E4B"/>
    <w:rsid w:val="002D3533"/>
    <w:rsid w:val="002D73D9"/>
    <w:rsid w:val="00336EDE"/>
    <w:rsid w:val="00346DF6"/>
    <w:rsid w:val="00363F94"/>
    <w:rsid w:val="003668B8"/>
    <w:rsid w:val="003834BC"/>
    <w:rsid w:val="00390045"/>
    <w:rsid w:val="00396BAA"/>
    <w:rsid w:val="00421D43"/>
    <w:rsid w:val="004252BF"/>
    <w:rsid w:val="00442AA4"/>
    <w:rsid w:val="00481DAB"/>
    <w:rsid w:val="004932BA"/>
    <w:rsid w:val="004A393C"/>
    <w:rsid w:val="004D7E38"/>
    <w:rsid w:val="004E2722"/>
    <w:rsid w:val="005000EB"/>
    <w:rsid w:val="0053029A"/>
    <w:rsid w:val="00567B2F"/>
    <w:rsid w:val="005E072C"/>
    <w:rsid w:val="005F134F"/>
    <w:rsid w:val="00672149"/>
    <w:rsid w:val="0068532D"/>
    <w:rsid w:val="006C1899"/>
    <w:rsid w:val="006C22E6"/>
    <w:rsid w:val="0078334E"/>
    <w:rsid w:val="0079075A"/>
    <w:rsid w:val="007D5E5A"/>
    <w:rsid w:val="007E6A71"/>
    <w:rsid w:val="007F6112"/>
    <w:rsid w:val="00806C7D"/>
    <w:rsid w:val="0085533C"/>
    <w:rsid w:val="00857F16"/>
    <w:rsid w:val="008A2EFC"/>
    <w:rsid w:val="008D0A42"/>
    <w:rsid w:val="00930309"/>
    <w:rsid w:val="009848B1"/>
    <w:rsid w:val="009B7614"/>
    <w:rsid w:val="00A65C35"/>
    <w:rsid w:val="00A846E8"/>
    <w:rsid w:val="00A85257"/>
    <w:rsid w:val="00A91210"/>
    <w:rsid w:val="00A96EA0"/>
    <w:rsid w:val="00AB0614"/>
    <w:rsid w:val="00B017AB"/>
    <w:rsid w:val="00B41E07"/>
    <w:rsid w:val="00BA2CCF"/>
    <w:rsid w:val="00BB0EB5"/>
    <w:rsid w:val="00BF0DCC"/>
    <w:rsid w:val="00C269A0"/>
    <w:rsid w:val="00C44CCD"/>
    <w:rsid w:val="00C51B48"/>
    <w:rsid w:val="00C54662"/>
    <w:rsid w:val="00CD7B72"/>
    <w:rsid w:val="00DE0190"/>
    <w:rsid w:val="00ED1477"/>
    <w:rsid w:val="00EE6D45"/>
    <w:rsid w:val="00EF63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8078FC40-75AB-403C-95F4-8F7D34B8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n-AU" w:eastAsia="en-GB"/>
    </w:rPr>
  </w:style>
  <w:style w:type="paragraph" w:styleId="Heading1">
    <w:name w:val="heading 1"/>
    <w:basedOn w:val="Normal"/>
    <w:next w:val="Normal"/>
    <w:qFormat/>
    <w:pPr>
      <w:keepNext/>
      <w:spacing w:before="240" w:after="60"/>
      <w:outlineLvl w:val="0"/>
    </w:pPr>
    <w:rPr>
      <w:b/>
      <w:kern w:val="28"/>
      <w:sz w:val="28"/>
      <w:lang w:val="en-GB"/>
    </w:rPr>
  </w:style>
  <w:style w:type="paragraph" w:styleId="Heading2">
    <w:name w:val="heading 2"/>
    <w:basedOn w:val="Normal"/>
    <w:next w:val="Normal"/>
    <w:qFormat/>
    <w:pPr>
      <w:keepNext/>
      <w:jc w:val="right"/>
      <w:outlineLvl w:val="1"/>
    </w:pPr>
    <w:rPr>
      <w:rFonts w:ascii="Times New Roman" w:hAnsi="Times New Roman"/>
      <w:i/>
      <w:sz w:val="24"/>
      <w:lang w:val="en-GB"/>
    </w:rPr>
  </w:style>
  <w:style w:type="paragraph" w:styleId="Heading4">
    <w:name w:val="heading 4"/>
    <w:basedOn w:val="Normal"/>
    <w:next w:val="Normal"/>
    <w:qFormat/>
    <w:pPr>
      <w:keepNext/>
      <w:tabs>
        <w:tab w:val="left" w:pos="567"/>
        <w:tab w:val="left" w:pos="2552"/>
      </w:tabs>
      <w:outlineLvl w:val="3"/>
    </w:pPr>
    <w:rPr>
      <w:b/>
      <w:i/>
    </w:rPr>
  </w:style>
  <w:style w:type="paragraph" w:styleId="Heading5">
    <w:name w:val="heading 5"/>
    <w:basedOn w:val="Normal"/>
    <w:next w:val="Normal"/>
    <w:qFormat/>
    <w:pPr>
      <w:keepNext/>
      <w:outlineLvl w:val="4"/>
    </w:pPr>
    <w:rPr>
      <w:b/>
      <w:caps/>
    </w:rPr>
  </w:style>
  <w:style w:type="paragraph" w:styleId="Heading6">
    <w:name w:val="heading 6"/>
    <w:basedOn w:val="Normal"/>
    <w:next w:val="Normal"/>
    <w:qFormat/>
    <w:pPr>
      <w:keepNext/>
      <w:outlineLvl w:val="5"/>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20"/>
    </w:rPr>
  </w:style>
  <w:style w:type="paragraph" w:styleId="EnvelopeReturn">
    <w:name w:val="envelope return"/>
    <w:basedOn w:val="Normal"/>
    <w:rPr>
      <w:sz w:val="20"/>
    </w:rPr>
  </w:style>
  <w:style w:type="paragraph" w:styleId="BodyTextIndent">
    <w:name w:val="Body Text Indent"/>
    <w:basedOn w:val="Normal"/>
    <w:pPr>
      <w:tabs>
        <w:tab w:val="left" w:pos="1134"/>
      </w:tabs>
      <w:ind w:left="720"/>
    </w:pPr>
    <w:rPr>
      <w:lang w:val="en-GB"/>
    </w:rPr>
  </w:style>
  <w:style w:type="paragraph" w:styleId="BodyText">
    <w:name w:val="Body Text"/>
    <w:basedOn w:val="Normal"/>
    <w:pPr>
      <w:jc w:val="both"/>
    </w:pPr>
    <w:rPr>
      <w:rFonts w:ascii="Times New Roman" w:hAnsi="Times New Roman"/>
      <w:sz w:val="24"/>
      <w:lang w:val="en-GB"/>
    </w:rPr>
  </w:style>
  <w:style w:type="paragraph" w:styleId="BodyTextIndent3">
    <w:name w:val="Body Text Indent 3"/>
    <w:basedOn w:val="Normal"/>
    <w:pPr>
      <w:tabs>
        <w:tab w:val="left" w:pos="-720"/>
      </w:tabs>
      <w:suppressAutoHyphens/>
      <w:spacing w:after="120"/>
      <w:ind w:left="142"/>
    </w:pPr>
    <w:rPr>
      <w:rFonts w:ascii="Times New Roman" w:hAnsi="Times New Roman"/>
      <w:sz w:val="24"/>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rFonts w:ascii="Times New Roman" w:hAnsi="Times New Roman"/>
      <w:sz w:val="24"/>
      <w:lang w:val="en-GB"/>
    </w:rPr>
  </w:style>
  <w:style w:type="paragraph" w:styleId="BodyText2">
    <w:name w:val="Body Text 2"/>
    <w:basedOn w:val="Normal"/>
    <w:rPr>
      <w:rFonts w:ascii="Times New Roman" w:hAnsi="Times New Roman"/>
      <w:sz w:val="24"/>
    </w:rPr>
  </w:style>
  <w:style w:type="paragraph" w:styleId="PlainText">
    <w:name w:val="Plain Text"/>
    <w:basedOn w:val="Normal"/>
    <w:link w:val="PlainTextChar"/>
    <w:uiPriority w:val="99"/>
    <w:unhideWhenUsed/>
    <w:rsid w:val="00806C7D"/>
    <w:rPr>
      <w:rFonts w:ascii="Calibri" w:eastAsia="Calibri" w:hAnsi="Calibri"/>
      <w:szCs w:val="21"/>
      <w:lang w:val="en-NZ" w:eastAsia="en-US"/>
    </w:rPr>
  </w:style>
  <w:style w:type="character" w:customStyle="1" w:styleId="PlainTextChar">
    <w:name w:val="Plain Text Char"/>
    <w:link w:val="PlainText"/>
    <w:uiPriority w:val="99"/>
    <w:rsid w:val="00806C7D"/>
    <w:rPr>
      <w:rFonts w:ascii="Calibri" w:eastAsia="Calibri" w:hAnsi="Calibri"/>
      <w:sz w:val="22"/>
      <w:szCs w:val="21"/>
      <w:lang w:eastAsia="en-US"/>
    </w:rPr>
  </w:style>
  <w:style w:type="paragraph" w:styleId="BalloonText">
    <w:name w:val="Balloon Text"/>
    <w:basedOn w:val="Normal"/>
    <w:link w:val="BalloonTextChar"/>
    <w:rsid w:val="001674AB"/>
    <w:rPr>
      <w:rFonts w:ascii="Segoe UI" w:hAnsi="Segoe UI" w:cs="Segoe UI"/>
      <w:sz w:val="18"/>
      <w:szCs w:val="18"/>
    </w:rPr>
  </w:style>
  <w:style w:type="character" w:customStyle="1" w:styleId="BalloonTextChar">
    <w:name w:val="Balloon Text Char"/>
    <w:link w:val="BalloonText"/>
    <w:rsid w:val="001674AB"/>
    <w:rPr>
      <w:rFonts w:ascii="Segoe UI"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vickil2</dc:creator>
  <cp:keywords/>
  <dc:description/>
  <cp:lastModifiedBy>Amy Walker</cp:lastModifiedBy>
  <cp:revision>2</cp:revision>
  <cp:lastPrinted>2021-05-05T23:18:00Z</cp:lastPrinted>
  <dcterms:created xsi:type="dcterms:W3CDTF">2023-04-03T22:31:00Z</dcterms:created>
  <dcterms:modified xsi:type="dcterms:W3CDTF">2023-04-03T22:31:00Z</dcterms:modified>
</cp:coreProperties>
</file>