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38BE" w14:textId="77777777" w:rsidR="00C775B3" w:rsidRPr="001546A1" w:rsidRDefault="00C775B3" w:rsidP="00222730">
      <w:pPr>
        <w:shd w:val="clear" w:color="auto" w:fill="FFFFFF"/>
        <w:ind w:right="-329"/>
        <w:rPr>
          <w:rFonts w:asciiTheme="minorHAnsi" w:hAnsiTheme="minorHAnsi" w:cs="Arial"/>
          <w:sz w:val="20"/>
          <w:lang w:val="en-NZ"/>
        </w:rPr>
      </w:pPr>
    </w:p>
    <w:p w14:paraId="5C0AD7F8" w14:textId="085B0E3D" w:rsidR="00EE78BC" w:rsidRPr="00900B4C" w:rsidRDefault="006B5F8D" w:rsidP="006B5F8D">
      <w:pPr>
        <w:shd w:val="clear" w:color="auto" w:fill="FFFFFF"/>
        <w:ind w:right="-329"/>
        <w:jc w:val="center"/>
        <w:rPr>
          <w:rFonts w:asciiTheme="minorHAnsi" w:hAnsiTheme="minorHAnsi" w:cstheme="minorHAnsi"/>
          <w:b/>
          <w:sz w:val="20"/>
          <w:lang w:val="en-NZ"/>
        </w:rPr>
      </w:pPr>
      <w:r w:rsidRPr="00900B4C">
        <w:rPr>
          <w:rFonts w:asciiTheme="minorHAnsi" w:hAnsiTheme="minorHAnsi" w:cstheme="minorHAnsi"/>
          <w:b/>
          <w:sz w:val="20"/>
          <w:lang w:val="en-NZ"/>
        </w:rPr>
        <w:t xml:space="preserve">Te Whatu Ora </w:t>
      </w:r>
      <w:r w:rsidR="00D6737F" w:rsidRPr="00900B4C">
        <w:rPr>
          <w:rFonts w:asciiTheme="minorHAnsi" w:hAnsiTheme="minorHAnsi" w:cstheme="minorHAnsi"/>
          <w:b/>
          <w:sz w:val="20"/>
          <w:lang w:val="en-NZ"/>
        </w:rPr>
        <w:t xml:space="preserve">Waitaha Canterbury </w:t>
      </w:r>
      <w:r w:rsidR="0079491F" w:rsidRPr="00900B4C">
        <w:rPr>
          <w:rFonts w:asciiTheme="minorHAnsi" w:hAnsiTheme="minorHAnsi" w:cstheme="minorHAnsi"/>
          <w:b/>
          <w:sz w:val="20"/>
          <w:lang w:val="en-NZ"/>
        </w:rPr>
        <w:t>focuse</w:t>
      </w:r>
      <w:r w:rsidR="00A04866" w:rsidRPr="00900B4C">
        <w:rPr>
          <w:rFonts w:asciiTheme="minorHAnsi" w:hAnsiTheme="minorHAnsi" w:cstheme="minorHAnsi"/>
          <w:b/>
          <w:sz w:val="20"/>
          <w:lang w:val="en-NZ"/>
        </w:rPr>
        <w:t xml:space="preserve">s </w:t>
      </w:r>
      <w:r w:rsidR="0079491F" w:rsidRPr="00900B4C">
        <w:rPr>
          <w:rFonts w:asciiTheme="minorHAnsi" w:hAnsiTheme="minorHAnsi" w:cstheme="minorHAnsi"/>
          <w:b/>
          <w:sz w:val="20"/>
          <w:lang w:val="en-NZ"/>
        </w:rPr>
        <w:t>on creating a health system and</w:t>
      </w:r>
      <w:r w:rsidR="00935E45" w:rsidRPr="00900B4C">
        <w:rPr>
          <w:rFonts w:asciiTheme="minorHAnsi" w:hAnsiTheme="minorHAnsi" w:cstheme="minorHAnsi"/>
          <w:b/>
          <w:sz w:val="20"/>
          <w:lang w:val="en-NZ"/>
        </w:rPr>
        <w:t xml:space="preserve"> c</w:t>
      </w:r>
      <w:r w:rsidR="0079491F" w:rsidRPr="00900B4C">
        <w:rPr>
          <w:rFonts w:asciiTheme="minorHAnsi" w:hAnsiTheme="minorHAnsi" w:cstheme="minorHAnsi"/>
          <w:b/>
          <w:sz w:val="20"/>
          <w:lang w:val="en-NZ"/>
        </w:rPr>
        <w:t xml:space="preserve">ommunity where people take greater responsibility for their own health, stay well in their homes and communities, and receive timely and appropriate </w:t>
      </w:r>
      <w:r w:rsidR="00C26B6F" w:rsidRPr="00900B4C">
        <w:rPr>
          <w:rFonts w:asciiTheme="minorHAnsi" w:hAnsiTheme="minorHAnsi" w:cstheme="minorHAnsi"/>
          <w:b/>
          <w:sz w:val="20"/>
          <w:lang w:val="en-NZ"/>
        </w:rPr>
        <w:t>care.</w:t>
      </w:r>
    </w:p>
    <w:p w14:paraId="270C242E" w14:textId="77777777" w:rsidR="00C775B3" w:rsidRPr="00900B4C" w:rsidRDefault="00C775B3" w:rsidP="006B5F8D">
      <w:pPr>
        <w:shd w:val="clear" w:color="auto" w:fill="FFFFFF"/>
        <w:ind w:right="-329"/>
        <w:jc w:val="center"/>
        <w:rPr>
          <w:rFonts w:asciiTheme="minorHAnsi" w:hAnsiTheme="minorHAnsi" w:cstheme="minorHAnsi"/>
          <w:sz w:val="20"/>
          <w:lang w:val="en-NZ"/>
        </w:rPr>
      </w:pPr>
    </w:p>
    <w:tbl>
      <w:tblPr>
        <w:tblStyle w:val="TableGrid"/>
        <w:tblW w:w="10632" w:type="dxa"/>
        <w:jc w:val="center"/>
        <w:tblLayout w:type="fixed"/>
        <w:tblLook w:val="04A0" w:firstRow="1" w:lastRow="0" w:firstColumn="1" w:lastColumn="0" w:noHBand="0" w:noVBand="1"/>
      </w:tblPr>
      <w:tblGrid>
        <w:gridCol w:w="1560"/>
        <w:gridCol w:w="5670"/>
        <w:gridCol w:w="3402"/>
      </w:tblGrid>
      <w:tr w:rsidR="006B5F8D" w:rsidRPr="00900B4C" w14:paraId="2B6F7C77" w14:textId="77777777" w:rsidTr="0071338B">
        <w:trPr>
          <w:jc w:val="center"/>
        </w:trPr>
        <w:tc>
          <w:tcPr>
            <w:tcW w:w="1560" w:type="dxa"/>
            <w:vAlign w:val="center"/>
          </w:tcPr>
          <w:p w14:paraId="17D4BF72" w14:textId="1F2B8AB6" w:rsidR="006B5F8D" w:rsidRPr="00900B4C" w:rsidRDefault="006B5F8D" w:rsidP="0071338B">
            <w:pPr>
              <w:shd w:val="clear" w:color="auto" w:fill="FFFFFF"/>
              <w:spacing w:line="480" w:lineRule="auto"/>
              <w:rPr>
                <w:rFonts w:asciiTheme="minorHAnsi" w:hAnsiTheme="minorHAnsi" w:cstheme="minorHAnsi"/>
                <w:b/>
                <w:sz w:val="20"/>
                <w:lang w:val="en-NZ"/>
              </w:rPr>
            </w:pPr>
            <w:r w:rsidRPr="00900B4C">
              <w:rPr>
                <w:rFonts w:asciiTheme="minorHAnsi" w:hAnsiTheme="minorHAnsi" w:cstheme="minorHAnsi"/>
                <w:b/>
                <w:sz w:val="20"/>
                <w:lang w:val="en-NZ"/>
              </w:rPr>
              <w:t>Position Title</w:t>
            </w:r>
          </w:p>
        </w:tc>
        <w:tc>
          <w:tcPr>
            <w:tcW w:w="9072" w:type="dxa"/>
            <w:gridSpan w:val="2"/>
            <w:vAlign w:val="center"/>
          </w:tcPr>
          <w:p w14:paraId="57C13DDF" w14:textId="5BD98C4D" w:rsidR="006B5F8D" w:rsidRPr="00900B4C" w:rsidRDefault="001D60DE" w:rsidP="0071338B">
            <w:pPr>
              <w:shd w:val="clear" w:color="auto" w:fill="FFFFFF"/>
              <w:spacing w:line="480" w:lineRule="auto"/>
              <w:rPr>
                <w:rFonts w:asciiTheme="minorHAnsi" w:hAnsiTheme="minorHAnsi" w:cstheme="minorHAnsi"/>
                <w:b/>
                <w:sz w:val="20"/>
                <w:lang w:val="en-NZ"/>
              </w:rPr>
            </w:pPr>
            <w:r>
              <w:rPr>
                <w:rFonts w:asciiTheme="minorHAnsi" w:hAnsiTheme="minorHAnsi" w:cstheme="minorHAnsi"/>
                <w:b/>
                <w:sz w:val="20"/>
                <w:lang w:val="en-NZ"/>
              </w:rPr>
              <w:t>Nurse Coordinator - Projects</w:t>
            </w:r>
            <w:r w:rsidR="00780299" w:rsidRPr="00900B4C">
              <w:rPr>
                <w:rFonts w:asciiTheme="minorHAnsi" w:hAnsiTheme="minorHAnsi" w:cstheme="minorHAnsi"/>
                <w:b/>
                <w:sz w:val="20"/>
                <w:lang w:val="en-NZ"/>
              </w:rPr>
              <w:t xml:space="preserve"> </w:t>
            </w:r>
          </w:p>
        </w:tc>
      </w:tr>
      <w:tr w:rsidR="006B5F8D" w:rsidRPr="00900B4C" w14:paraId="6C4CC18C" w14:textId="77777777" w:rsidTr="0071338B">
        <w:trPr>
          <w:trHeight w:val="360"/>
          <w:jc w:val="center"/>
        </w:trPr>
        <w:tc>
          <w:tcPr>
            <w:tcW w:w="1560" w:type="dxa"/>
            <w:vAlign w:val="center"/>
          </w:tcPr>
          <w:p w14:paraId="6F069CA5" w14:textId="64752E66" w:rsidR="006B5F8D" w:rsidRPr="00900B4C" w:rsidRDefault="006B5F8D" w:rsidP="0071338B">
            <w:pPr>
              <w:shd w:val="clear" w:color="auto" w:fill="FFFFFF"/>
              <w:spacing w:line="480" w:lineRule="auto"/>
              <w:rPr>
                <w:rFonts w:asciiTheme="minorHAnsi" w:hAnsiTheme="minorHAnsi" w:cstheme="minorHAnsi"/>
                <w:b/>
                <w:sz w:val="20"/>
                <w:lang w:val="en-NZ"/>
              </w:rPr>
            </w:pPr>
            <w:r w:rsidRPr="00900B4C">
              <w:rPr>
                <w:rFonts w:asciiTheme="minorHAnsi" w:hAnsiTheme="minorHAnsi" w:cstheme="minorHAnsi"/>
                <w:b/>
                <w:sz w:val="20"/>
                <w:lang w:val="en-NZ"/>
              </w:rPr>
              <w:t>Reports to</w:t>
            </w:r>
          </w:p>
        </w:tc>
        <w:tc>
          <w:tcPr>
            <w:tcW w:w="9072" w:type="dxa"/>
            <w:gridSpan w:val="2"/>
            <w:vAlign w:val="center"/>
          </w:tcPr>
          <w:p w14:paraId="12449675" w14:textId="0D34E6BD" w:rsidR="00B77944" w:rsidRPr="00900B4C" w:rsidRDefault="00900B4C" w:rsidP="0071338B">
            <w:pPr>
              <w:spacing w:line="480" w:lineRule="auto"/>
              <w:rPr>
                <w:rFonts w:asciiTheme="minorHAnsi" w:hAnsiTheme="minorHAnsi" w:cstheme="minorHAnsi"/>
                <w:sz w:val="20"/>
                <w:lang w:val="en-NZ"/>
              </w:rPr>
            </w:pPr>
            <w:r>
              <w:rPr>
                <w:rFonts w:asciiTheme="minorHAnsi" w:hAnsiTheme="minorHAnsi" w:cstheme="minorHAnsi"/>
                <w:b/>
                <w:sz w:val="20"/>
                <w:lang w:val="en-NZ"/>
              </w:rPr>
              <w:t>Director of Nursing</w:t>
            </w:r>
            <w:r w:rsidR="00C5494C" w:rsidRPr="00900B4C">
              <w:rPr>
                <w:rFonts w:asciiTheme="minorHAnsi" w:hAnsiTheme="minorHAnsi" w:cstheme="minorHAnsi"/>
                <w:b/>
                <w:sz w:val="20"/>
                <w:lang w:val="en-NZ"/>
              </w:rPr>
              <w:t xml:space="preserve"> – </w:t>
            </w:r>
            <w:r>
              <w:rPr>
                <w:rFonts w:asciiTheme="minorHAnsi" w:hAnsiTheme="minorHAnsi" w:cstheme="minorHAnsi"/>
                <w:b/>
                <w:sz w:val="20"/>
                <w:lang w:val="en-NZ"/>
              </w:rPr>
              <w:t>Christchurch Campus</w:t>
            </w:r>
            <w:r w:rsidR="00C775B3" w:rsidRPr="00900B4C">
              <w:rPr>
                <w:rFonts w:asciiTheme="minorHAnsi" w:hAnsiTheme="minorHAnsi" w:cstheme="minorHAnsi"/>
                <w:b/>
                <w:sz w:val="20"/>
                <w:lang w:val="en-NZ"/>
              </w:rPr>
              <w:t xml:space="preserve"> </w:t>
            </w:r>
          </w:p>
        </w:tc>
      </w:tr>
      <w:tr w:rsidR="006B5F8D" w:rsidRPr="00900B4C" w14:paraId="56DC08E9" w14:textId="77777777" w:rsidTr="0071338B">
        <w:trPr>
          <w:jc w:val="center"/>
        </w:trPr>
        <w:tc>
          <w:tcPr>
            <w:tcW w:w="1560" w:type="dxa"/>
          </w:tcPr>
          <w:p w14:paraId="57A9F6CB" w14:textId="5027BA86" w:rsidR="006B5F8D" w:rsidRPr="00900B4C" w:rsidRDefault="006B5F8D" w:rsidP="00900B4C">
            <w:pPr>
              <w:shd w:val="clear" w:color="auto" w:fill="FFFFFF"/>
              <w:rPr>
                <w:rFonts w:asciiTheme="minorHAnsi" w:hAnsiTheme="minorHAnsi" w:cstheme="minorHAnsi"/>
                <w:b/>
                <w:sz w:val="20"/>
                <w:lang w:val="en-NZ"/>
              </w:rPr>
            </w:pPr>
            <w:r w:rsidRPr="00900B4C">
              <w:rPr>
                <w:rFonts w:asciiTheme="minorHAnsi" w:hAnsiTheme="minorHAnsi" w:cstheme="minorHAnsi"/>
                <w:b/>
                <w:sz w:val="20"/>
                <w:lang w:val="en-NZ"/>
              </w:rPr>
              <w:t>Key Relationships</w:t>
            </w:r>
          </w:p>
        </w:tc>
        <w:tc>
          <w:tcPr>
            <w:tcW w:w="5670" w:type="dxa"/>
          </w:tcPr>
          <w:p w14:paraId="2E6DA8FB" w14:textId="19BDB16A" w:rsidR="006B5F8D" w:rsidRPr="00900B4C" w:rsidRDefault="006B5F8D" w:rsidP="00900B4C">
            <w:pPr>
              <w:pStyle w:val="Title"/>
              <w:numPr>
                <w:ilvl w:val="12"/>
                <w:numId w:val="0"/>
              </w:numPr>
              <w:shd w:val="clear" w:color="auto" w:fill="FFFFFF"/>
              <w:tabs>
                <w:tab w:val="left" w:pos="3261"/>
              </w:tabs>
              <w:spacing w:after="80"/>
              <w:jc w:val="left"/>
              <w:rPr>
                <w:rFonts w:asciiTheme="minorHAnsi" w:hAnsiTheme="minorHAnsi" w:cstheme="minorHAnsi"/>
                <w:sz w:val="20"/>
                <w:u w:val="none"/>
                <w:lang w:val="en-NZ"/>
              </w:rPr>
            </w:pPr>
            <w:r w:rsidRPr="00900B4C">
              <w:rPr>
                <w:rFonts w:asciiTheme="minorHAnsi" w:hAnsiTheme="minorHAnsi" w:cstheme="minorHAnsi"/>
                <w:sz w:val="20"/>
                <w:u w:val="none"/>
                <w:lang w:val="en-NZ"/>
              </w:rPr>
              <w:t>Internal</w:t>
            </w:r>
          </w:p>
          <w:p w14:paraId="4085B28C" w14:textId="59CB5AB9" w:rsidR="00264B00" w:rsidRPr="00264B00" w:rsidRDefault="006B5F8D" w:rsidP="00264B00">
            <w:pPr>
              <w:pStyle w:val="Title"/>
              <w:numPr>
                <w:ilvl w:val="0"/>
                <w:numId w:val="1"/>
              </w:numPr>
              <w:shd w:val="clear" w:color="auto" w:fill="FFFFFF"/>
              <w:tabs>
                <w:tab w:val="left" w:pos="176"/>
                <w:tab w:val="left" w:pos="776"/>
              </w:tabs>
              <w:spacing w:after="80"/>
              <w:ind w:left="176" w:hanging="142"/>
              <w:jc w:val="left"/>
              <w:rPr>
                <w:rFonts w:asciiTheme="minorHAnsi" w:hAnsiTheme="minorHAnsi" w:cstheme="minorHAnsi"/>
                <w:b w:val="0"/>
                <w:sz w:val="20"/>
                <w:u w:val="none"/>
                <w:lang w:val="en-NZ"/>
              </w:rPr>
            </w:pPr>
            <w:r w:rsidRPr="00900B4C">
              <w:rPr>
                <w:rFonts w:asciiTheme="minorHAnsi" w:hAnsiTheme="minorHAnsi" w:cstheme="minorHAnsi"/>
                <w:b w:val="0"/>
                <w:sz w:val="20"/>
                <w:u w:val="none"/>
                <w:lang w:val="en-NZ"/>
              </w:rPr>
              <w:t xml:space="preserve">All </w:t>
            </w:r>
            <w:r w:rsidR="000676CE" w:rsidRPr="00900B4C">
              <w:rPr>
                <w:rFonts w:asciiTheme="minorHAnsi" w:hAnsiTheme="minorHAnsi" w:cstheme="minorHAnsi"/>
                <w:b w:val="0"/>
                <w:sz w:val="20"/>
                <w:u w:val="none"/>
                <w:lang w:val="en-NZ"/>
              </w:rPr>
              <w:t xml:space="preserve">Te Whatu Ora </w:t>
            </w:r>
            <w:r w:rsidR="00DC18C5" w:rsidRPr="00900B4C">
              <w:rPr>
                <w:rFonts w:asciiTheme="minorHAnsi" w:hAnsiTheme="minorHAnsi" w:cstheme="minorHAnsi"/>
                <w:b w:val="0"/>
                <w:sz w:val="20"/>
                <w:u w:val="none"/>
                <w:lang w:val="en-NZ"/>
              </w:rPr>
              <w:t>-</w:t>
            </w:r>
            <w:r w:rsidR="00DC2908" w:rsidRPr="00900B4C">
              <w:rPr>
                <w:rFonts w:asciiTheme="minorHAnsi" w:hAnsiTheme="minorHAnsi" w:cstheme="minorHAnsi"/>
                <w:b w:val="0"/>
                <w:sz w:val="20"/>
                <w:u w:val="none"/>
                <w:lang w:val="en-NZ"/>
              </w:rPr>
              <w:t>Waitaha Canterb</w:t>
            </w:r>
            <w:r w:rsidR="00245954" w:rsidRPr="00900B4C">
              <w:rPr>
                <w:rFonts w:asciiTheme="minorHAnsi" w:hAnsiTheme="minorHAnsi" w:cstheme="minorHAnsi"/>
                <w:b w:val="0"/>
                <w:sz w:val="20"/>
                <w:u w:val="none"/>
                <w:lang w:val="en-NZ"/>
              </w:rPr>
              <w:t>ur</w:t>
            </w:r>
            <w:r w:rsidR="00DC2908" w:rsidRPr="00900B4C">
              <w:rPr>
                <w:rFonts w:asciiTheme="minorHAnsi" w:hAnsiTheme="minorHAnsi" w:cstheme="minorHAnsi"/>
                <w:b w:val="0"/>
                <w:sz w:val="20"/>
                <w:u w:val="none"/>
                <w:lang w:val="en-NZ"/>
              </w:rPr>
              <w:t>y</w:t>
            </w:r>
            <w:r w:rsidR="000676CE" w:rsidRPr="00900B4C">
              <w:rPr>
                <w:rFonts w:asciiTheme="minorHAnsi" w:hAnsiTheme="minorHAnsi" w:cstheme="minorHAnsi"/>
                <w:b w:val="0"/>
                <w:sz w:val="20"/>
                <w:u w:val="none"/>
                <w:lang w:val="en-NZ"/>
              </w:rPr>
              <w:t xml:space="preserve"> </w:t>
            </w:r>
            <w:r w:rsidRPr="00900B4C">
              <w:rPr>
                <w:rFonts w:asciiTheme="minorHAnsi" w:hAnsiTheme="minorHAnsi" w:cstheme="minorHAnsi"/>
                <w:b w:val="0"/>
                <w:sz w:val="20"/>
                <w:u w:val="none"/>
                <w:lang w:val="en-NZ"/>
              </w:rPr>
              <w:t>staff</w:t>
            </w:r>
            <w:r w:rsidR="001E4679" w:rsidRPr="00900B4C">
              <w:rPr>
                <w:rFonts w:asciiTheme="minorHAnsi" w:hAnsiTheme="minorHAnsi" w:cstheme="minorHAnsi"/>
                <w:b w:val="0"/>
                <w:sz w:val="20"/>
                <w:u w:val="none"/>
                <w:lang w:val="en-NZ"/>
              </w:rPr>
              <w:t>,</w:t>
            </w:r>
            <w:r w:rsidRPr="00900B4C">
              <w:rPr>
                <w:rFonts w:asciiTheme="minorHAnsi" w:hAnsiTheme="minorHAnsi" w:cstheme="minorHAnsi"/>
                <w:b w:val="0"/>
                <w:sz w:val="20"/>
                <w:u w:val="none"/>
                <w:lang w:val="en-NZ"/>
              </w:rPr>
              <w:t xml:space="preserve"> particularly:</w:t>
            </w:r>
          </w:p>
          <w:p w14:paraId="216E8370" w14:textId="6D5164E4"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Director of Nursing, Christchurch Campus</w:t>
            </w:r>
          </w:p>
          <w:p w14:paraId="7FE44EF7" w14:textId="3C15151A"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Nursing Directors</w:t>
            </w:r>
          </w:p>
          <w:p w14:paraId="53DDAA78" w14:textId="0C767796"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Nurse Managers</w:t>
            </w:r>
          </w:p>
          <w:p w14:paraId="35553CFC" w14:textId="0F6277CF"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Service Managers</w:t>
            </w:r>
          </w:p>
          <w:p w14:paraId="05F90BBB" w14:textId="26237915"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Charge Nurse Managers</w:t>
            </w:r>
          </w:p>
          <w:p w14:paraId="37370571" w14:textId="0161534F"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 xml:space="preserve">Nurse Educators </w:t>
            </w:r>
          </w:p>
          <w:p w14:paraId="766F82E5" w14:textId="77777777" w:rsidR="00F5222F"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Clinical Nurse Specialist</w:t>
            </w:r>
          </w:p>
          <w:p w14:paraId="616AE91C" w14:textId="2EFD7B9F"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Clinical Nurse Coordinators</w:t>
            </w:r>
          </w:p>
          <w:p w14:paraId="79F075FC" w14:textId="77B3D609"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Nurse Coordinators – Quality &amp; Clinical Risk Audit</w:t>
            </w:r>
          </w:p>
          <w:p w14:paraId="5ADF180D" w14:textId="669D37D9" w:rsidR="00F5222F" w:rsidRDefault="00F5222F"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Nursing staff</w:t>
            </w:r>
          </w:p>
          <w:p w14:paraId="29670897" w14:textId="41736BA1" w:rsidR="00F5222F" w:rsidRDefault="00F5222F"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 xml:space="preserve">Health </w:t>
            </w:r>
            <w:r w:rsidR="008365F3">
              <w:rPr>
                <w:rFonts w:asciiTheme="minorHAnsi" w:hAnsiTheme="minorHAnsi" w:cstheme="minorHAnsi"/>
                <w:b w:val="0"/>
                <w:sz w:val="20"/>
                <w:u w:val="none"/>
                <w:lang w:val="en-NZ"/>
              </w:rPr>
              <w:t>C</w:t>
            </w:r>
            <w:r>
              <w:rPr>
                <w:rFonts w:asciiTheme="minorHAnsi" w:hAnsiTheme="minorHAnsi" w:cstheme="minorHAnsi"/>
                <w:b w:val="0"/>
                <w:sz w:val="20"/>
                <w:u w:val="none"/>
                <w:lang w:val="en-NZ"/>
              </w:rPr>
              <w:t>are Assistants</w:t>
            </w:r>
          </w:p>
          <w:p w14:paraId="7CFE4037" w14:textId="2F4DE88C"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Quality Manager/Quality Department</w:t>
            </w:r>
          </w:p>
          <w:p w14:paraId="6AB3EB40" w14:textId="4D7C5EB3"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Project Managers/Facilitators</w:t>
            </w:r>
          </w:p>
          <w:p w14:paraId="3503A266" w14:textId="66230927"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Professional Development Unit</w:t>
            </w:r>
          </w:p>
          <w:p w14:paraId="7DA456CF" w14:textId="6B3AFB6C" w:rsidR="00264B00" w:rsidRDefault="00264B00"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Medical Staff</w:t>
            </w:r>
          </w:p>
          <w:p w14:paraId="257088BA" w14:textId="65FC667C" w:rsidR="00F5222F" w:rsidRDefault="00F5222F" w:rsidP="0071338B">
            <w:pPr>
              <w:pStyle w:val="Title"/>
              <w:numPr>
                <w:ilvl w:val="0"/>
                <w:numId w:val="1"/>
              </w:numPr>
              <w:shd w:val="clear" w:color="auto" w:fill="FFFFFF"/>
              <w:tabs>
                <w:tab w:val="left" w:pos="176"/>
                <w:tab w:val="left" w:pos="459"/>
              </w:tabs>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Allied Health staff</w:t>
            </w:r>
          </w:p>
          <w:p w14:paraId="0269DB55" w14:textId="4E8B38AE" w:rsidR="00264B00" w:rsidRPr="00264B00" w:rsidRDefault="00264B00" w:rsidP="00376D31">
            <w:pPr>
              <w:pStyle w:val="Title"/>
              <w:shd w:val="clear" w:color="auto" w:fill="FFFFFF"/>
              <w:tabs>
                <w:tab w:val="left" w:pos="176"/>
                <w:tab w:val="left" w:pos="459"/>
              </w:tabs>
              <w:jc w:val="left"/>
              <w:rPr>
                <w:rFonts w:asciiTheme="minorHAnsi" w:hAnsiTheme="minorHAnsi" w:cstheme="minorHAnsi"/>
                <w:b w:val="0"/>
                <w:sz w:val="20"/>
                <w:u w:val="none"/>
                <w:lang w:val="en-NZ"/>
              </w:rPr>
            </w:pPr>
          </w:p>
        </w:tc>
        <w:tc>
          <w:tcPr>
            <w:tcW w:w="3402" w:type="dxa"/>
          </w:tcPr>
          <w:p w14:paraId="32100A4C" w14:textId="1D4BEDC7" w:rsidR="006B5F8D" w:rsidRPr="00900B4C" w:rsidRDefault="006B5F8D" w:rsidP="00900B4C">
            <w:pPr>
              <w:pStyle w:val="Title"/>
              <w:numPr>
                <w:ilvl w:val="12"/>
                <w:numId w:val="0"/>
              </w:numPr>
              <w:shd w:val="clear" w:color="auto" w:fill="FFFFFF"/>
              <w:tabs>
                <w:tab w:val="left" w:pos="3261"/>
              </w:tabs>
              <w:spacing w:after="80"/>
              <w:jc w:val="left"/>
              <w:rPr>
                <w:rFonts w:asciiTheme="minorHAnsi" w:hAnsiTheme="minorHAnsi" w:cstheme="minorHAnsi"/>
                <w:sz w:val="20"/>
                <w:u w:val="none"/>
                <w:lang w:val="en-NZ"/>
              </w:rPr>
            </w:pPr>
            <w:r w:rsidRPr="00900B4C">
              <w:rPr>
                <w:rFonts w:asciiTheme="minorHAnsi" w:hAnsiTheme="minorHAnsi" w:cstheme="minorHAnsi"/>
                <w:sz w:val="20"/>
                <w:u w:val="none"/>
                <w:lang w:val="en-NZ"/>
              </w:rPr>
              <w:t>External</w:t>
            </w:r>
          </w:p>
          <w:p w14:paraId="58F2FA29" w14:textId="14EDD32C" w:rsidR="00264B00" w:rsidRDefault="00F5222F" w:rsidP="00CC1906">
            <w:pPr>
              <w:pStyle w:val="Title"/>
              <w:numPr>
                <w:ilvl w:val="0"/>
                <w:numId w:val="1"/>
              </w:numPr>
              <w:shd w:val="clear" w:color="auto" w:fill="FFFFFF"/>
              <w:tabs>
                <w:tab w:val="left" w:pos="176"/>
                <w:tab w:val="left" w:pos="776"/>
              </w:tabs>
              <w:ind w:left="176" w:hanging="142"/>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Health</w:t>
            </w:r>
            <w:r w:rsidR="008365F3">
              <w:rPr>
                <w:rFonts w:asciiTheme="minorHAnsi" w:hAnsiTheme="minorHAnsi" w:cstheme="minorHAnsi"/>
                <w:b w:val="0"/>
                <w:sz w:val="20"/>
                <w:u w:val="none"/>
                <w:lang w:val="en-NZ"/>
              </w:rPr>
              <w:t xml:space="preserve"> O</w:t>
            </w:r>
            <w:r w:rsidR="00CC1906">
              <w:rPr>
                <w:rFonts w:asciiTheme="minorHAnsi" w:hAnsiTheme="minorHAnsi" w:cstheme="minorHAnsi"/>
                <w:b w:val="0"/>
                <w:sz w:val="20"/>
                <w:u w:val="none"/>
                <w:lang w:val="en-NZ"/>
              </w:rPr>
              <w:t xml:space="preserve">rganisations &amp; </w:t>
            </w:r>
            <w:r w:rsidR="008365F3">
              <w:rPr>
                <w:rFonts w:asciiTheme="minorHAnsi" w:hAnsiTheme="minorHAnsi" w:cstheme="minorHAnsi"/>
                <w:b w:val="0"/>
                <w:sz w:val="20"/>
                <w:u w:val="none"/>
                <w:lang w:val="en-NZ"/>
              </w:rPr>
              <w:t>A</w:t>
            </w:r>
            <w:r w:rsidR="00CC1906">
              <w:rPr>
                <w:rFonts w:asciiTheme="minorHAnsi" w:hAnsiTheme="minorHAnsi" w:cstheme="minorHAnsi"/>
                <w:b w:val="0"/>
                <w:sz w:val="20"/>
                <w:u w:val="none"/>
                <w:lang w:val="en-NZ"/>
              </w:rPr>
              <w:t>gencies</w:t>
            </w:r>
          </w:p>
          <w:p w14:paraId="37E5553D" w14:textId="3C8498B2" w:rsidR="00264B00" w:rsidRDefault="00264B00" w:rsidP="0071338B">
            <w:pPr>
              <w:pStyle w:val="Title"/>
              <w:numPr>
                <w:ilvl w:val="0"/>
                <w:numId w:val="1"/>
              </w:numPr>
              <w:shd w:val="clear" w:color="auto" w:fill="FFFFFF"/>
              <w:tabs>
                <w:tab w:val="left" w:pos="176"/>
                <w:tab w:val="left" w:pos="776"/>
              </w:tabs>
              <w:ind w:left="176" w:hanging="142"/>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Nursing Council of New Zealand</w:t>
            </w:r>
          </w:p>
          <w:p w14:paraId="253D7D59" w14:textId="7707F8B6" w:rsidR="00264B00" w:rsidRDefault="00264B00" w:rsidP="0071338B">
            <w:pPr>
              <w:pStyle w:val="Title"/>
              <w:numPr>
                <w:ilvl w:val="0"/>
                <w:numId w:val="1"/>
              </w:numPr>
              <w:shd w:val="clear" w:color="auto" w:fill="FFFFFF"/>
              <w:tabs>
                <w:tab w:val="left" w:pos="176"/>
                <w:tab w:val="left" w:pos="776"/>
              </w:tabs>
              <w:ind w:left="176" w:hanging="142"/>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 xml:space="preserve">National </w:t>
            </w:r>
            <w:r w:rsidR="00F5222F">
              <w:rPr>
                <w:rFonts w:asciiTheme="minorHAnsi" w:hAnsiTheme="minorHAnsi" w:cstheme="minorHAnsi"/>
                <w:b w:val="0"/>
                <w:sz w:val="20"/>
                <w:u w:val="none"/>
                <w:lang w:val="en-NZ"/>
              </w:rPr>
              <w:t xml:space="preserve">Health </w:t>
            </w:r>
            <w:r>
              <w:rPr>
                <w:rFonts w:asciiTheme="minorHAnsi" w:hAnsiTheme="minorHAnsi" w:cstheme="minorHAnsi"/>
                <w:b w:val="0"/>
                <w:sz w:val="20"/>
                <w:u w:val="none"/>
                <w:lang w:val="en-NZ"/>
              </w:rPr>
              <w:t>Speciality Groups</w:t>
            </w:r>
          </w:p>
          <w:p w14:paraId="1EAEC49C" w14:textId="4D3E2898" w:rsidR="00264B00" w:rsidRDefault="00F5222F" w:rsidP="0071338B">
            <w:pPr>
              <w:pStyle w:val="Title"/>
              <w:numPr>
                <w:ilvl w:val="0"/>
                <w:numId w:val="1"/>
              </w:numPr>
              <w:shd w:val="clear" w:color="auto" w:fill="FFFFFF"/>
              <w:tabs>
                <w:tab w:val="left" w:pos="176"/>
                <w:tab w:val="left" w:pos="776"/>
              </w:tabs>
              <w:ind w:left="176" w:hanging="142"/>
              <w:jc w:val="left"/>
              <w:rPr>
                <w:rFonts w:asciiTheme="minorHAnsi" w:hAnsiTheme="minorHAnsi" w:cstheme="minorHAnsi"/>
                <w:b w:val="0"/>
                <w:sz w:val="20"/>
                <w:u w:val="none"/>
                <w:lang w:val="en-NZ"/>
              </w:rPr>
            </w:pPr>
            <w:r>
              <w:rPr>
                <w:rFonts w:asciiTheme="minorHAnsi" w:hAnsiTheme="minorHAnsi" w:cstheme="minorHAnsi"/>
                <w:b w:val="0"/>
                <w:sz w:val="20"/>
                <w:u w:val="none"/>
                <w:lang w:val="en-NZ"/>
              </w:rPr>
              <w:t>Health Quality &amp; Safety Commission</w:t>
            </w:r>
          </w:p>
          <w:p w14:paraId="1522FC68" w14:textId="77777777" w:rsidR="007C28E3" w:rsidRPr="00264B00" w:rsidRDefault="007C28E3" w:rsidP="00264B00">
            <w:pPr>
              <w:pStyle w:val="Title"/>
              <w:shd w:val="clear" w:color="auto" w:fill="FFFFFF"/>
              <w:tabs>
                <w:tab w:val="left" w:pos="176"/>
                <w:tab w:val="left" w:pos="776"/>
              </w:tabs>
              <w:jc w:val="left"/>
              <w:rPr>
                <w:rFonts w:asciiTheme="minorHAnsi" w:hAnsiTheme="minorHAnsi" w:cstheme="minorHAnsi"/>
                <w:b w:val="0"/>
                <w:sz w:val="20"/>
                <w:u w:val="none"/>
                <w:lang w:val="en-NZ"/>
              </w:rPr>
            </w:pPr>
          </w:p>
          <w:p w14:paraId="340FA28F" w14:textId="23C536AB" w:rsidR="00880477" w:rsidRPr="00900B4C" w:rsidRDefault="00880477" w:rsidP="00900B4C">
            <w:pPr>
              <w:pStyle w:val="Title"/>
              <w:shd w:val="clear" w:color="auto" w:fill="FFFFFF"/>
              <w:tabs>
                <w:tab w:val="left" w:pos="176"/>
                <w:tab w:val="left" w:pos="776"/>
              </w:tabs>
              <w:spacing w:after="80"/>
              <w:ind w:left="176"/>
              <w:jc w:val="left"/>
              <w:rPr>
                <w:rFonts w:asciiTheme="minorHAnsi" w:hAnsiTheme="minorHAnsi" w:cstheme="minorHAnsi"/>
                <w:b w:val="0"/>
                <w:sz w:val="20"/>
                <w:u w:val="none"/>
                <w:lang w:val="en-NZ"/>
              </w:rPr>
            </w:pPr>
          </w:p>
        </w:tc>
      </w:tr>
      <w:tr w:rsidR="006B5F8D" w:rsidRPr="00900B4C" w14:paraId="0FCB967A" w14:textId="77777777" w:rsidTr="0071338B">
        <w:trPr>
          <w:jc w:val="center"/>
        </w:trPr>
        <w:tc>
          <w:tcPr>
            <w:tcW w:w="1560" w:type="dxa"/>
          </w:tcPr>
          <w:p w14:paraId="524EBEFD" w14:textId="64A2AF30" w:rsidR="006B5F8D" w:rsidRPr="00900B4C" w:rsidRDefault="006B5F8D" w:rsidP="006B5F8D">
            <w:pPr>
              <w:shd w:val="clear" w:color="auto" w:fill="FFFFFF"/>
              <w:spacing w:before="60" w:after="60"/>
              <w:ind w:right="459"/>
              <w:rPr>
                <w:rFonts w:asciiTheme="minorHAnsi" w:hAnsiTheme="minorHAnsi" w:cstheme="minorHAnsi"/>
                <w:sz w:val="20"/>
                <w:lang w:val="en-NZ"/>
              </w:rPr>
            </w:pPr>
            <w:r w:rsidRPr="00900B4C">
              <w:rPr>
                <w:rFonts w:asciiTheme="minorHAnsi" w:hAnsiTheme="minorHAnsi" w:cstheme="minorHAnsi"/>
                <w:b/>
                <w:sz w:val="20"/>
                <w:lang w:val="en-NZ"/>
              </w:rPr>
              <w:t>Role Purpose</w:t>
            </w:r>
          </w:p>
        </w:tc>
        <w:tc>
          <w:tcPr>
            <w:tcW w:w="9072" w:type="dxa"/>
            <w:gridSpan w:val="2"/>
          </w:tcPr>
          <w:p w14:paraId="4C2C8F6A" w14:textId="20B7A534" w:rsidR="00C977E4" w:rsidRDefault="00376D31" w:rsidP="00C26B6F">
            <w:pPr>
              <w:pStyle w:val="Default"/>
              <w:rPr>
                <w:rFonts w:asciiTheme="minorHAnsi" w:hAnsiTheme="minorHAnsi" w:cstheme="minorHAnsi"/>
                <w:sz w:val="20"/>
                <w:szCs w:val="20"/>
              </w:rPr>
            </w:pPr>
            <w:r>
              <w:rPr>
                <w:rFonts w:asciiTheme="minorHAnsi" w:hAnsiTheme="minorHAnsi" w:cstheme="minorHAnsi"/>
                <w:sz w:val="20"/>
                <w:szCs w:val="20"/>
              </w:rPr>
              <w:t>To advise and assist with the identification</w:t>
            </w:r>
            <w:r w:rsidR="00222730">
              <w:rPr>
                <w:rFonts w:asciiTheme="minorHAnsi" w:hAnsiTheme="minorHAnsi" w:cstheme="minorHAnsi"/>
                <w:sz w:val="20"/>
                <w:szCs w:val="20"/>
              </w:rPr>
              <w:t>,</w:t>
            </w:r>
            <w:r>
              <w:rPr>
                <w:rFonts w:asciiTheme="minorHAnsi" w:hAnsiTheme="minorHAnsi" w:cstheme="minorHAnsi"/>
                <w:sz w:val="20"/>
                <w:szCs w:val="20"/>
              </w:rPr>
              <w:t xml:space="preserve"> implementation</w:t>
            </w:r>
            <w:r w:rsidR="00A80887">
              <w:rPr>
                <w:rFonts w:asciiTheme="minorHAnsi" w:hAnsiTheme="minorHAnsi" w:cstheme="minorHAnsi"/>
                <w:sz w:val="20"/>
                <w:szCs w:val="20"/>
              </w:rPr>
              <w:t xml:space="preserve"> and monitoring</w:t>
            </w:r>
            <w:r>
              <w:rPr>
                <w:rFonts w:asciiTheme="minorHAnsi" w:hAnsiTheme="minorHAnsi" w:cstheme="minorHAnsi"/>
                <w:sz w:val="20"/>
                <w:szCs w:val="20"/>
              </w:rPr>
              <w:t xml:space="preserve"> of nursing projects at Christchurch Hospital </w:t>
            </w:r>
          </w:p>
          <w:p w14:paraId="5510EB1D" w14:textId="21986489" w:rsidR="00A80887" w:rsidRDefault="00A80887" w:rsidP="00C26B6F">
            <w:pPr>
              <w:pStyle w:val="Default"/>
              <w:rPr>
                <w:rFonts w:asciiTheme="minorHAnsi" w:hAnsiTheme="minorHAnsi" w:cstheme="minorHAnsi"/>
                <w:sz w:val="20"/>
                <w:szCs w:val="20"/>
              </w:rPr>
            </w:pPr>
            <w:r>
              <w:rPr>
                <w:rFonts w:asciiTheme="minorHAnsi" w:hAnsiTheme="minorHAnsi" w:cstheme="minorHAnsi"/>
                <w:sz w:val="20"/>
                <w:szCs w:val="20"/>
              </w:rPr>
              <w:t>To represent nursing on identified projects at the direction of the Director of Nursing.</w:t>
            </w:r>
          </w:p>
          <w:p w14:paraId="0F6CC468" w14:textId="64CF9644" w:rsidR="00376D31" w:rsidRDefault="00376D31" w:rsidP="00C26B6F">
            <w:pPr>
              <w:pStyle w:val="Default"/>
              <w:rPr>
                <w:rFonts w:asciiTheme="minorHAnsi" w:hAnsiTheme="minorHAnsi" w:cstheme="minorHAnsi"/>
                <w:sz w:val="20"/>
                <w:szCs w:val="20"/>
              </w:rPr>
            </w:pPr>
            <w:r>
              <w:rPr>
                <w:rFonts w:asciiTheme="minorHAnsi" w:hAnsiTheme="minorHAnsi" w:cstheme="minorHAnsi"/>
                <w:sz w:val="20"/>
                <w:szCs w:val="20"/>
              </w:rPr>
              <w:t>Ensure that project objectives identified within the Department of Nursing Business Plan are delivered in an efficient and timely manner.</w:t>
            </w:r>
          </w:p>
          <w:p w14:paraId="67BE6F95" w14:textId="5A71220D" w:rsidR="00376D31" w:rsidRPr="00900B4C" w:rsidRDefault="00376D31" w:rsidP="00376D31">
            <w:pPr>
              <w:pStyle w:val="Default"/>
              <w:rPr>
                <w:rFonts w:asciiTheme="minorHAnsi" w:hAnsiTheme="minorHAnsi" w:cstheme="minorHAnsi"/>
                <w:sz w:val="20"/>
                <w:szCs w:val="20"/>
              </w:rPr>
            </w:pPr>
          </w:p>
        </w:tc>
      </w:tr>
      <w:tr w:rsidR="006B5F8D" w:rsidRPr="00900B4C" w14:paraId="433D4940" w14:textId="77777777" w:rsidTr="0071338B">
        <w:trPr>
          <w:jc w:val="center"/>
        </w:trPr>
        <w:tc>
          <w:tcPr>
            <w:tcW w:w="1560" w:type="dxa"/>
            <w:shd w:val="clear" w:color="auto" w:fill="auto"/>
          </w:tcPr>
          <w:p w14:paraId="6921CA36" w14:textId="01D36B36" w:rsidR="006B5F8D" w:rsidRPr="00900B4C" w:rsidRDefault="005A1ECC" w:rsidP="00C26B6F">
            <w:pPr>
              <w:spacing w:line="276" w:lineRule="auto"/>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shd w:val="clear" w:color="auto" w:fill="auto"/>
          </w:tcPr>
          <w:p w14:paraId="50576151" w14:textId="6B51CB9D" w:rsidR="006B5F8D" w:rsidRPr="00900B4C" w:rsidRDefault="00376D31" w:rsidP="00C26B6F">
            <w:pPr>
              <w:spacing w:line="276" w:lineRule="auto"/>
              <w:rPr>
                <w:rFonts w:asciiTheme="minorHAnsi" w:hAnsiTheme="minorHAnsi" w:cstheme="minorHAnsi"/>
                <w:b/>
                <w:sz w:val="20"/>
                <w:lang w:val="en-NZ"/>
              </w:rPr>
            </w:pPr>
            <w:r w:rsidRPr="00376D31">
              <w:rPr>
                <w:rFonts w:asciiTheme="minorHAnsi" w:hAnsiTheme="minorHAnsi" w:cstheme="minorHAnsi"/>
                <w:b/>
                <w:sz w:val="20"/>
                <w:lang w:val="en-NZ"/>
              </w:rPr>
              <w:t>Provide support in the start-up of projects.  This work includes creating Terms of Reference (TOR), setting up Steering Groups, organising resources and meetings as required.  The jobholder will be tasked with ensuring all stakeholders are informed about the project and its purpose.</w:t>
            </w:r>
          </w:p>
        </w:tc>
      </w:tr>
      <w:tr w:rsidR="006B5F8D" w:rsidRPr="00900B4C" w14:paraId="45F04C36" w14:textId="77777777" w:rsidTr="00376D31">
        <w:trPr>
          <w:trHeight w:val="767"/>
          <w:jc w:val="center"/>
        </w:trPr>
        <w:tc>
          <w:tcPr>
            <w:tcW w:w="1560" w:type="dxa"/>
            <w:shd w:val="clear" w:color="auto" w:fill="auto"/>
          </w:tcPr>
          <w:p w14:paraId="6D30099B" w14:textId="3631CDF2" w:rsidR="006B5F8D" w:rsidRPr="00900B4C" w:rsidRDefault="005A1ECC" w:rsidP="00376D31">
            <w:pPr>
              <w:shd w:val="clear" w:color="auto" w:fill="FFFFFF"/>
              <w:tabs>
                <w:tab w:val="left" w:pos="743"/>
              </w:tabs>
              <w:spacing w:before="60" w:after="60"/>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tc>
        <w:tc>
          <w:tcPr>
            <w:tcW w:w="9072" w:type="dxa"/>
            <w:gridSpan w:val="2"/>
            <w:shd w:val="clear" w:color="auto" w:fill="auto"/>
          </w:tcPr>
          <w:p w14:paraId="64D47744" w14:textId="5BC2C8DF" w:rsidR="005A1ECC" w:rsidRPr="00900B4C" w:rsidRDefault="00376D31" w:rsidP="00376D31">
            <w:pPr>
              <w:pStyle w:val="Default"/>
              <w:rPr>
                <w:rFonts w:asciiTheme="minorHAnsi" w:hAnsiTheme="minorHAnsi" w:cstheme="minorHAnsi"/>
                <w:sz w:val="20"/>
                <w:szCs w:val="20"/>
              </w:rPr>
            </w:pPr>
            <w:r w:rsidRPr="00376D31">
              <w:rPr>
                <w:rFonts w:asciiTheme="minorHAnsi" w:hAnsiTheme="minorHAnsi" w:cstheme="minorHAnsi"/>
                <w:sz w:val="20"/>
                <w:szCs w:val="20"/>
              </w:rPr>
              <w:t>Project Terms of Reference and plans are developed in accordance with the standard project templates and in a timely manner as required by the Project Sponsor.</w:t>
            </w:r>
          </w:p>
        </w:tc>
      </w:tr>
      <w:tr w:rsidR="005A1ECC" w:rsidRPr="00900B4C" w14:paraId="11AD7B60" w14:textId="77777777" w:rsidTr="0071338B">
        <w:trPr>
          <w:trHeight w:val="85"/>
          <w:jc w:val="center"/>
        </w:trPr>
        <w:tc>
          <w:tcPr>
            <w:tcW w:w="1560" w:type="dxa"/>
            <w:shd w:val="clear" w:color="auto" w:fill="auto"/>
          </w:tcPr>
          <w:p w14:paraId="28752DF0" w14:textId="365EBB28" w:rsidR="005A1ECC" w:rsidRPr="00900B4C" w:rsidRDefault="005A1ECC" w:rsidP="00C26B6F">
            <w:pPr>
              <w:shd w:val="clear" w:color="auto" w:fill="FFFFFF"/>
              <w:tabs>
                <w:tab w:val="left" w:pos="743"/>
              </w:tabs>
              <w:spacing w:after="60"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shd w:val="clear" w:color="auto" w:fill="auto"/>
          </w:tcPr>
          <w:p w14:paraId="32701A4B" w14:textId="7A0420E5" w:rsidR="005A1ECC" w:rsidRPr="006F30C2" w:rsidRDefault="006F30C2" w:rsidP="00C26B6F">
            <w:pPr>
              <w:pStyle w:val="Default"/>
              <w:spacing w:line="276" w:lineRule="auto"/>
              <w:rPr>
                <w:rFonts w:asciiTheme="minorHAnsi" w:eastAsia="Times New Roman" w:hAnsiTheme="minorHAnsi" w:cstheme="minorHAnsi"/>
                <w:b/>
                <w:color w:val="auto"/>
                <w:sz w:val="20"/>
                <w:szCs w:val="20"/>
              </w:rPr>
            </w:pPr>
            <w:r w:rsidRPr="006F30C2">
              <w:rPr>
                <w:rFonts w:asciiTheme="minorHAnsi" w:eastAsia="Times New Roman" w:hAnsiTheme="minorHAnsi" w:cstheme="minorHAnsi"/>
                <w:b/>
                <w:color w:val="auto"/>
                <w:sz w:val="20"/>
                <w:szCs w:val="20"/>
              </w:rPr>
              <w:t>To support the provision of regular progress reports for each project.</w:t>
            </w:r>
          </w:p>
        </w:tc>
      </w:tr>
      <w:tr w:rsidR="006B5F8D" w:rsidRPr="00900B4C" w14:paraId="3D0BB5D9" w14:textId="77777777" w:rsidTr="0071338B">
        <w:trPr>
          <w:jc w:val="center"/>
        </w:trPr>
        <w:tc>
          <w:tcPr>
            <w:tcW w:w="1560" w:type="dxa"/>
            <w:shd w:val="clear" w:color="auto" w:fill="auto"/>
          </w:tcPr>
          <w:p w14:paraId="2D8A327F" w14:textId="77777777" w:rsidR="005A1ECC" w:rsidRPr="00900B4C" w:rsidRDefault="005A1ECC" w:rsidP="005A1ECC">
            <w:pPr>
              <w:shd w:val="clear" w:color="auto" w:fill="FFFFFF"/>
              <w:tabs>
                <w:tab w:val="left" w:pos="743"/>
              </w:tabs>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p w14:paraId="3242E205" w14:textId="77777777" w:rsidR="006B5F8D" w:rsidRPr="00900B4C" w:rsidRDefault="006B5F8D" w:rsidP="005A1ECC">
            <w:pPr>
              <w:ind w:left="360"/>
              <w:rPr>
                <w:rFonts w:asciiTheme="minorHAnsi" w:hAnsiTheme="minorHAnsi" w:cstheme="minorHAnsi"/>
                <w:sz w:val="20"/>
                <w:lang w:val="en-NZ"/>
              </w:rPr>
            </w:pPr>
          </w:p>
        </w:tc>
        <w:tc>
          <w:tcPr>
            <w:tcW w:w="9072" w:type="dxa"/>
            <w:gridSpan w:val="2"/>
            <w:shd w:val="clear" w:color="auto" w:fill="auto"/>
          </w:tcPr>
          <w:p w14:paraId="03D781C1" w14:textId="4EC5F832"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Project reports are summarised and compiled as required by the Director of Nursing, Christchurch Hospital.</w:t>
            </w:r>
          </w:p>
          <w:p w14:paraId="034A4289" w14:textId="77777777" w:rsidR="00EB1B8E"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Keeps track of progress towards objectives, ensures standards are being complied with and takes action when variances from plan or standards are identified.</w:t>
            </w:r>
          </w:p>
          <w:p w14:paraId="27031A11" w14:textId="1BCF85BC" w:rsidR="006F30C2" w:rsidRPr="006F30C2" w:rsidRDefault="006F30C2" w:rsidP="006F30C2">
            <w:pPr>
              <w:pStyle w:val="Default"/>
              <w:ind w:left="313"/>
              <w:rPr>
                <w:rFonts w:asciiTheme="minorHAnsi" w:hAnsiTheme="minorHAnsi" w:cstheme="minorHAnsi"/>
                <w:sz w:val="20"/>
                <w:szCs w:val="20"/>
              </w:rPr>
            </w:pPr>
          </w:p>
        </w:tc>
      </w:tr>
      <w:tr w:rsidR="005A1ECC" w:rsidRPr="00900B4C" w14:paraId="7FEAEEFA" w14:textId="77777777" w:rsidTr="0071338B">
        <w:trPr>
          <w:jc w:val="center"/>
        </w:trPr>
        <w:tc>
          <w:tcPr>
            <w:tcW w:w="1560" w:type="dxa"/>
            <w:shd w:val="clear" w:color="auto" w:fill="auto"/>
          </w:tcPr>
          <w:p w14:paraId="0D432E3C" w14:textId="6BC7E17A" w:rsidR="005A1ECC" w:rsidRPr="00900B4C" w:rsidRDefault="005A1ECC" w:rsidP="00C26B6F">
            <w:pPr>
              <w:shd w:val="clear" w:color="auto" w:fill="FFFFFF"/>
              <w:tabs>
                <w:tab w:val="left" w:pos="743"/>
              </w:tabs>
              <w:spacing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shd w:val="clear" w:color="auto" w:fill="auto"/>
          </w:tcPr>
          <w:p w14:paraId="65516DB7" w14:textId="5B9FA518" w:rsidR="005A1ECC" w:rsidRPr="006F30C2" w:rsidRDefault="006F30C2" w:rsidP="00C26B6F">
            <w:pPr>
              <w:pStyle w:val="Default"/>
              <w:spacing w:line="276" w:lineRule="auto"/>
              <w:rPr>
                <w:rFonts w:asciiTheme="minorHAnsi" w:eastAsia="Times New Roman" w:hAnsiTheme="minorHAnsi" w:cstheme="minorHAnsi"/>
                <w:b/>
                <w:color w:val="auto"/>
                <w:sz w:val="20"/>
                <w:szCs w:val="20"/>
              </w:rPr>
            </w:pPr>
            <w:r w:rsidRPr="006F30C2">
              <w:rPr>
                <w:rFonts w:asciiTheme="minorHAnsi" w:eastAsia="Times New Roman" w:hAnsiTheme="minorHAnsi" w:cstheme="minorHAnsi"/>
                <w:b/>
                <w:color w:val="auto"/>
                <w:sz w:val="20"/>
                <w:szCs w:val="20"/>
              </w:rPr>
              <w:t>Provide project analysis/research through work studies, questionnaires and staff interviews.  Analyse all such information, determine conclusions and provide solutions.</w:t>
            </w:r>
          </w:p>
        </w:tc>
      </w:tr>
      <w:tr w:rsidR="006B5F8D" w:rsidRPr="00900B4C" w14:paraId="431A3FAE" w14:textId="77777777" w:rsidTr="0071338B">
        <w:trPr>
          <w:jc w:val="center"/>
        </w:trPr>
        <w:tc>
          <w:tcPr>
            <w:tcW w:w="1560" w:type="dxa"/>
          </w:tcPr>
          <w:p w14:paraId="5033239B" w14:textId="77777777" w:rsidR="005A1ECC" w:rsidRPr="00900B4C" w:rsidRDefault="005A1ECC" w:rsidP="005A1ECC">
            <w:pPr>
              <w:shd w:val="clear" w:color="auto" w:fill="FFFFFF"/>
              <w:tabs>
                <w:tab w:val="left" w:pos="743"/>
              </w:tabs>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p w14:paraId="542B7DDF" w14:textId="77777777" w:rsidR="006B5F8D" w:rsidRPr="00900B4C" w:rsidRDefault="006B5F8D" w:rsidP="006B5F8D">
            <w:pPr>
              <w:ind w:left="360"/>
              <w:rPr>
                <w:rFonts w:asciiTheme="minorHAnsi" w:hAnsiTheme="minorHAnsi" w:cstheme="minorHAnsi"/>
                <w:sz w:val="20"/>
                <w:lang w:val="en-NZ"/>
              </w:rPr>
            </w:pPr>
          </w:p>
        </w:tc>
        <w:tc>
          <w:tcPr>
            <w:tcW w:w="9072" w:type="dxa"/>
            <w:gridSpan w:val="2"/>
          </w:tcPr>
          <w:p w14:paraId="5F6DDF55" w14:textId="77777777"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Research and studies are conducted in accordance with project management requirements.  All information pertaining to these studies is available for future use, through the preparation of reports (written, and/or graphical), spreadsheets or databases.</w:t>
            </w:r>
          </w:p>
          <w:p w14:paraId="151DB0B9" w14:textId="77777777"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A local and systematic approach to identify and understand problems and identify solutions is used.  Pull together ideas and issues from a range of sources to develop a clear understanding of hospital wide and departmental issues.</w:t>
            </w:r>
          </w:p>
          <w:p w14:paraId="55758509" w14:textId="77777777" w:rsidR="00EB1B8E"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lastRenderedPageBreak/>
              <w:t>Able to process numerical, financial and statistical information and present it in a clear understandable manner.</w:t>
            </w:r>
          </w:p>
          <w:p w14:paraId="00AE8B14" w14:textId="719E0011" w:rsidR="006F30C2" w:rsidRPr="006F30C2" w:rsidRDefault="006F30C2" w:rsidP="006F30C2">
            <w:pPr>
              <w:pStyle w:val="Default"/>
              <w:ind w:left="360"/>
              <w:rPr>
                <w:rFonts w:asciiTheme="minorHAnsi" w:hAnsiTheme="minorHAnsi" w:cstheme="minorHAnsi"/>
                <w:sz w:val="20"/>
                <w:szCs w:val="20"/>
              </w:rPr>
            </w:pPr>
          </w:p>
        </w:tc>
      </w:tr>
      <w:tr w:rsidR="00CF3003" w:rsidRPr="00900B4C" w14:paraId="188B28B9" w14:textId="77777777" w:rsidTr="0071338B">
        <w:trPr>
          <w:trHeight w:val="268"/>
          <w:jc w:val="center"/>
        </w:trPr>
        <w:tc>
          <w:tcPr>
            <w:tcW w:w="1560" w:type="dxa"/>
          </w:tcPr>
          <w:p w14:paraId="67E9B75C" w14:textId="357BFB5C" w:rsidR="00CF3003" w:rsidRPr="00900B4C" w:rsidRDefault="00CF3003" w:rsidP="00C26B6F">
            <w:pPr>
              <w:shd w:val="clear" w:color="auto" w:fill="FFFFFF"/>
              <w:tabs>
                <w:tab w:val="left" w:pos="743"/>
              </w:tabs>
              <w:spacing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lastRenderedPageBreak/>
              <w:t>Task</w:t>
            </w:r>
          </w:p>
        </w:tc>
        <w:tc>
          <w:tcPr>
            <w:tcW w:w="9072" w:type="dxa"/>
            <w:gridSpan w:val="2"/>
          </w:tcPr>
          <w:p w14:paraId="0C2C3F75" w14:textId="0EC74FC7" w:rsidR="00CF3003" w:rsidRPr="006F30C2" w:rsidRDefault="006F30C2" w:rsidP="00C26B6F">
            <w:pPr>
              <w:pStyle w:val="Default"/>
              <w:spacing w:line="276" w:lineRule="auto"/>
              <w:rPr>
                <w:rFonts w:asciiTheme="minorHAnsi" w:eastAsia="Times New Roman" w:hAnsiTheme="minorHAnsi" w:cstheme="minorHAnsi"/>
                <w:b/>
                <w:color w:val="auto"/>
                <w:sz w:val="20"/>
                <w:szCs w:val="20"/>
              </w:rPr>
            </w:pPr>
            <w:r w:rsidRPr="006F30C2">
              <w:rPr>
                <w:rFonts w:asciiTheme="minorHAnsi" w:eastAsia="Times New Roman" w:hAnsiTheme="minorHAnsi" w:cstheme="minorHAnsi"/>
                <w:b/>
                <w:color w:val="auto"/>
                <w:sz w:val="20"/>
                <w:szCs w:val="20"/>
              </w:rPr>
              <w:t>Prepare presentations and information and deliver this information as required.</w:t>
            </w:r>
          </w:p>
        </w:tc>
      </w:tr>
      <w:tr w:rsidR="006F30C2" w:rsidRPr="00900B4C" w14:paraId="687E5827" w14:textId="77777777" w:rsidTr="0071338B">
        <w:trPr>
          <w:jc w:val="center"/>
        </w:trPr>
        <w:tc>
          <w:tcPr>
            <w:tcW w:w="1560" w:type="dxa"/>
          </w:tcPr>
          <w:p w14:paraId="300B0F23" w14:textId="77777777" w:rsidR="006F30C2" w:rsidRPr="00900B4C" w:rsidRDefault="006F30C2" w:rsidP="006F30C2">
            <w:pPr>
              <w:shd w:val="clear" w:color="auto" w:fill="FFFFFF"/>
              <w:tabs>
                <w:tab w:val="left" w:pos="743"/>
              </w:tabs>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p w14:paraId="4E09DC2E" w14:textId="77777777" w:rsidR="006F30C2" w:rsidRPr="00900B4C" w:rsidRDefault="006F30C2" w:rsidP="006F30C2">
            <w:pPr>
              <w:ind w:left="720"/>
              <w:rPr>
                <w:rFonts w:asciiTheme="minorHAnsi" w:hAnsiTheme="minorHAnsi" w:cstheme="minorHAnsi"/>
                <w:sz w:val="20"/>
                <w:lang w:val="en-NZ"/>
              </w:rPr>
            </w:pPr>
          </w:p>
          <w:p w14:paraId="6B50B63D" w14:textId="77777777" w:rsidR="006F30C2" w:rsidRPr="00900B4C" w:rsidRDefault="006F30C2" w:rsidP="006F30C2">
            <w:pPr>
              <w:ind w:left="360"/>
              <w:rPr>
                <w:rFonts w:asciiTheme="minorHAnsi" w:hAnsiTheme="minorHAnsi" w:cstheme="minorHAnsi"/>
                <w:sz w:val="20"/>
                <w:lang w:val="en-NZ"/>
              </w:rPr>
            </w:pPr>
          </w:p>
        </w:tc>
        <w:tc>
          <w:tcPr>
            <w:tcW w:w="9072" w:type="dxa"/>
            <w:gridSpan w:val="2"/>
          </w:tcPr>
          <w:p w14:paraId="2FFBCA5E" w14:textId="77777777"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Develop presentations, reports and any other relevant information in a manner that enables buy-in and understanding from target audiences.</w:t>
            </w:r>
          </w:p>
          <w:p w14:paraId="24BC57BB" w14:textId="698F4360" w:rsidR="006F30C2" w:rsidRPr="004A12AC"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Ideas and information clearly presented both orally and in the written form.</w:t>
            </w:r>
          </w:p>
        </w:tc>
      </w:tr>
      <w:tr w:rsidR="006F30C2" w:rsidRPr="00900B4C" w14:paraId="1F072E5A" w14:textId="77777777" w:rsidTr="0071338B">
        <w:trPr>
          <w:trHeight w:val="134"/>
          <w:jc w:val="center"/>
        </w:trPr>
        <w:tc>
          <w:tcPr>
            <w:tcW w:w="1560" w:type="dxa"/>
          </w:tcPr>
          <w:p w14:paraId="69CB3D33" w14:textId="4CE0A174" w:rsidR="006F30C2" w:rsidRPr="00900B4C" w:rsidRDefault="006F30C2" w:rsidP="006F30C2">
            <w:pPr>
              <w:shd w:val="clear" w:color="auto" w:fill="FFFFFF"/>
              <w:tabs>
                <w:tab w:val="left" w:pos="743"/>
              </w:tabs>
              <w:spacing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tcPr>
          <w:p w14:paraId="34F7BC7F" w14:textId="367C9FD1" w:rsidR="006F30C2" w:rsidRPr="006F30C2" w:rsidRDefault="006F30C2" w:rsidP="006F30C2">
            <w:pPr>
              <w:pStyle w:val="Default"/>
              <w:spacing w:line="276" w:lineRule="auto"/>
              <w:rPr>
                <w:rFonts w:asciiTheme="minorHAnsi" w:eastAsia="Times New Roman" w:hAnsiTheme="minorHAnsi" w:cstheme="minorHAnsi"/>
                <w:b/>
                <w:color w:val="auto"/>
                <w:sz w:val="20"/>
                <w:szCs w:val="20"/>
              </w:rPr>
            </w:pPr>
            <w:r w:rsidRPr="006F30C2">
              <w:rPr>
                <w:rFonts w:asciiTheme="minorHAnsi" w:eastAsia="Times New Roman" w:hAnsiTheme="minorHAnsi" w:cstheme="minorHAnsi"/>
                <w:b/>
                <w:color w:val="auto"/>
                <w:sz w:val="20"/>
                <w:szCs w:val="20"/>
              </w:rPr>
              <w:t>Facilitate individual and group discussions as required.</w:t>
            </w:r>
          </w:p>
        </w:tc>
      </w:tr>
      <w:tr w:rsidR="006F30C2" w:rsidRPr="00900B4C" w14:paraId="071CD3B8" w14:textId="77777777" w:rsidTr="0071338B">
        <w:trPr>
          <w:jc w:val="center"/>
        </w:trPr>
        <w:tc>
          <w:tcPr>
            <w:tcW w:w="1560" w:type="dxa"/>
          </w:tcPr>
          <w:p w14:paraId="19AFF9AC" w14:textId="77777777" w:rsidR="006F30C2" w:rsidRPr="00900B4C" w:rsidRDefault="006F30C2" w:rsidP="006F30C2">
            <w:pPr>
              <w:shd w:val="clear" w:color="auto" w:fill="FFFFFF"/>
              <w:tabs>
                <w:tab w:val="left" w:pos="743"/>
              </w:tabs>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p w14:paraId="366E06D9" w14:textId="0602501E" w:rsidR="006F30C2" w:rsidRPr="00900B4C" w:rsidRDefault="006F30C2" w:rsidP="006F30C2">
            <w:pPr>
              <w:ind w:left="360"/>
              <w:rPr>
                <w:rFonts w:asciiTheme="minorHAnsi" w:hAnsiTheme="minorHAnsi" w:cstheme="minorHAnsi"/>
                <w:sz w:val="20"/>
                <w:lang w:val="en-NZ"/>
              </w:rPr>
            </w:pPr>
          </w:p>
        </w:tc>
        <w:tc>
          <w:tcPr>
            <w:tcW w:w="9072" w:type="dxa"/>
            <w:gridSpan w:val="2"/>
          </w:tcPr>
          <w:p w14:paraId="21F62D23" w14:textId="77777777"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Facilitate project meetings for individuals and groups, including focus groups, feedback sessions and project update communications.  Is able to demonstrate the effectiveness of their communication through feedback systems.</w:t>
            </w:r>
          </w:p>
          <w:p w14:paraId="13516F22" w14:textId="77777777"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Enhances the team and co-operates with others to achieve objectives.</w:t>
            </w:r>
          </w:p>
          <w:p w14:paraId="0E5C545B" w14:textId="79C846CF" w:rsidR="006F30C2" w:rsidRPr="00900B4C" w:rsidRDefault="006F30C2" w:rsidP="006F30C2">
            <w:pPr>
              <w:rPr>
                <w:rFonts w:asciiTheme="minorHAnsi" w:hAnsiTheme="minorHAnsi" w:cstheme="minorHAnsi"/>
                <w:sz w:val="20"/>
                <w:lang w:val="en-NZ"/>
              </w:rPr>
            </w:pPr>
          </w:p>
        </w:tc>
      </w:tr>
      <w:tr w:rsidR="006F30C2" w:rsidRPr="00900B4C" w14:paraId="33FB38F8" w14:textId="77777777" w:rsidTr="0071338B">
        <w:trPr>
          <w:jc w:val="center"/>
        </w:trPr>
        <w:tc>
          <w:tcPr>
            <w:tcW w:w="1560" w:type="dxa"/>
          </w:tcPr>
          <w:p w14:paraId="390766F6" w14:textId="16449200" w:rsidR="006F30C2" w:rsidRPr="00900B4C" w:rsidRDefault="006F30C2" w:rsidP="006F30C2">
            <w:pPr>
              <w:shd w:val="clear" w:color="auto" w:fill="FFFFFF"/>
              <w:tabs>
                <w:tab w:val="left" w:pos="743"/>
              </w:tabs>
              <w:spacing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tcPr>
          <w:p w14:paraId="6C05C248" w14:textId="6B83E911" w:rsidR="006F30C2" w:rsidRPr="00900B4C" w:rsidRDefault="006F30C2" w:rsidP="006F30C2">
            <w:pPr>
              <w:pStyle w:val="Default"/>
              <w:spacing w:line="276" w:lineRule="auto"/>
              <w:rPr>
                <w:rFonts w:asciiTheme="minorHAnsi" w:hAnsiTheme="minorHAnsi" w:cstheme="minorHAnsi"/>
                <w:b/>
                <w:bCs/>
                <w:sz w:val="20"/>
                <w:szCs w:val="20"/>
              </w:rPr>
            </w:pPr>
            <w:r w:rsidRPr="006F30C2">
              <w:rPr>
                <w:rFonts w:asciiTheme="minorHAnsi" w:hAnsiTheme="minorHAnsi" w:cstheme="minorHAnsi"/>
                <w:b/>
                <w:bCs/>
                <w:sz w:val="20"/>
                <w:szCs w:val="20"/>
              </w:rPr>
              <w:t>Responsible for maintaining own levels of skill and effectiveness in relevant managerial and professional areas.</w:t>
            </w:r>
          </w:p>
        </w:tc>
      </w:tr>
      <w:tr w:rsidR="006F30C2" w:rsidRPr="00900B4C" w14:paraId="4A9901F9" w14:textId="77777777" w:rsidTr="0071338B">
        <w:trPr>
          <w:jc w:val="center"/>
        </w:trPr>
        <w:tc>
          <w:tcPr>
            <w:tcW w:w="1560" w:type="dxa"/>
          </w:tcPr>
          <w:p w14:paraId="33425D50" w14:textId="77777777" w:rsidR="006F30C2" w:rsidRPr="00900B4C" w:rsidRDefault="006F30C2" w:rsidP="006F30C2">
            <w:pPr>
              <w:shd w:val="clear" w:color="auto" w:fill="FFFFFF"/>
              <w:tabs>
                <w:tab w:val="left" w:pos="743"/>
              </w:tabs>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p w14:paraId="3F02A364" w14:textId="77777777" w:rsidR="006F30C2" w:rsidRPr="00900B4C" w:rsidRDefault="006F30C2" w:rsidP="006F30C2">
            <w:pPr>
              <w:ind w:left="360"/>
              <w:rPr>
                <w:rFonts w:asciiTheme="minorHAnsi" w:hAnsiTheme="minorHAnsi" w:cstheme="minorHAnsi"/>
                <w:sz w:val="20"/>
                <w:lang w:val="en-NZ"/>
              </w:rPr>
            </w:pPr>
          </w:p>
        </w:tc>
        <w:tc>
          <w:tcPr>
            <w:tcW w:w="9072" w:type="dxa"/>
            <w:gridSpan w:val="2"/>
          </w:tcPr>
          <w:p w14:paraId="29B559D8" w14:textId="77777777" w:rsidR="006F30C2" w:rsidRPr="006F30C2" w:rsidRDefault="006F30C2" w:rsidP="006F30C2">
            <w:pPr>
              <w:pStyle w:val="Default"/>
              <w:numPr>
                <w:ilvl w:val="0"/>
                <w:numId w:val="11"/>
              </w:numPr>
              <w:ind w:left="313" w:hanging="283"/>
              <w:rPr>
                <w:rFonts w:asciiTheme="minorHAnsi" w:hAnsiTheme="minorHAnsi" w:cstheme="minorHAnsi"/>
                <w:sz w:val="20"/>
                <w:szCs w:val="20"/>
              </w:rPr>
            </w:pPr>
            <w:r w:rsidRPr="006F30C2">
              <w:rPr>
                <w:rFonts w:asciiTheme="minorHAnsi" w:hAnsiTheme="minorHAnsi" w:cstheme="minorHAnsi"/>
                <w:sz w:val="20"/>
                <w:szCs w:val="20"/>
              </w:rPr>
              <w:t>Attend relevant professional courses and programmes following prior approval of the Director of Nursing Services</w:t>
            </w:r>
          </w:p>
          <w:p w14:paraId="15DFED23" w14:textId="2D446C57" w:rsidR="006F30C2" w:rsidRPr="00900B4C" w:rsidRDefault="006F30C2" w:rsidP="006F30C2">
            <w:pPr>
              <w:pStyle w:val="Default"/>
              <w:numPr>
                <w:ilvl w:val="0"/>
                <w:numId w:val="11"/>
              </w:numPr>
              <w:spacing w:after="240"/>
              <w:ind w:left="313" w:hanging="283"/>
              <w:rPr>
                <w:rFonts w:asciiTheme="minorHAnsi" w:hAnsiTheme="minorHAnsi" w:cstheme="minorHAnsi"/>
                <w:sz w:val="20"/>
                <w:szCs w:val="20"/>
              </w:rPr>
            </w:pPr>
            <w:r w:rsidRPr="006F30C2">
              <w:rPr>
                <w:rFonts w:asciiTheme="minorHAnsi" w:hAnsiTheme="minorHAnsi" w:cstheme="minorHAnsi"/>
                <w:sz w:val="20"/>
                <w:szCs w:val="20"/>
              </w:rPr>
              <w:t>Keep abreast of current literature and developments in the relevant field of project management.</w:t>
            </w:r>
          </w:p>
        </w:tc>
      </w:tr>
      <w:tr w:rsidR="006F30C2" w:rsidRPr="00900B4C" w14:paraId="7599C31E" w14:textId="77777777" w:rsidTr="0071338B">
        <w:trPr>
          <w:trHeight w:val="204"/>
          <w:jc w:val="center"/>
        </w:trPr>
        <w:tc>
          <w:tcPr>
            <w:tcW w:w="1560" w:type="dxa"/>
          </w:tcPr>
          <w:p w14:paraId="15F45AAB" w14:textId="1CF87F45" w:rsidR="006F30C2" w:rsidRPr="00900B4C" w:rsidRDefault="006F30C2" w:rsidP="006F30C2">
            <w:pPr>
              <w:shd w:val="clear" w:color="auto" w:fill="FFFFFF"/>
              <w:tabs>
                <w:tab w:val="left" w:pos="743"/>
              </w:tabs>
              <w:spacing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tcPr>
          <w:p w14:paraId="5A471FBF" w14:textId="3E98848B" w:rsidR="006F30C2" w:rsidRPr="00900B4C" w:rsidRDefault="006F30C2" w:rsidP="006F30C2">
            <w:pPr>
              <w:pStyle w:val="Default"/>
              <w:spacing w:line="276" w:lineRule="auto"/>
              <w:rPr>
                <w:rFonts w:asciiTheme="minorHAnsi" w:hAnsiTheme="minorHAnsi" w:cstheme="minorHAnsi"/>
                <w:b/>
                <w:bCs/>
                <w:sz w:val="20"/>
                <w:szCs w:val="20"/>
              </w:rPr>
            </w:pPr>
            <w:r w:rsidRPr="006F30C2">
              <w:rPr>
                <w:rFonts w:asciiTheme="minorHAnsi" w:hAnsiTheme="minorHAnsi" w:cstheme="minorHAnsi"/>
                <w:b/>
                <w:bCs/>
                <w:sz w:val="20"/>
                <w:szCs w:val="20"/>
              </w:rPr>
              <w:t>Other duties that may from time to time</w:t>
            </w:r>
            <w:r w:rsidR="00CC1906">
              <w:rPr>
                <w:rFonts w:asciiTheme="minorHAnsi" w:hAnsiTheme="minorHAnsi" w:cstheme="minorHAnsi"/>
                <w:b/>
                <w:bCs/>
                <w:sz w:val="20"/>
                <w:szCs w:val="20"/>
              </w:rPr>
              <w:t xml:space="preserve"> to</w:t>
            </w:r>
            <w:r w:rsidRPr="006F30C2">
              <w:rPr>
                <w:rFonts w:asciiTheme="minorHAnsi" w:hAnsiTheme="minorHAnsi" w:cstheme="minorHAnsi"/>
                <w:b/>
                <w:bCs/>
                <w:sz w:val="20"/>
                <w:szCs w:val="20"/>
              </w:rPr>
              <w:t xml:space="preserve"> be required to be performed </w:t>
            </w:r>
            <w:r w:rsidR="00CC1906">
              <w:rPr>
                <w:rFonts w:asciiTheme="minorHAnsi" w:hAnsiTheme="minorHAnsi" w:cstheme="minorHAnsi"/>
                <w:b/>
                <w:bCs/>
                <w:sz w:val="20"/>
                <w:szCs w:val="20"/>
              </w:rPr>
              <w:t xml:space="preserve">as requested </w:t>
            </w:r>
            <w:r w:rsidRPr="006F30C2">
              <w:rPr>
                <w:rFonts w:asciiTheme="minorHAnsi" w:hAnsiTheme="minorHAnsi" w:cstheme="minorHAnsi"/>
                <w:b/>
                <w:bCs/>
                <w:sz w:val="20"/>
                <w:szCs w:val="20"/>
              </w:rPr>
              <w:t>by the Director of Nursing Services, Christchurch Hospital or their nominee.</w:t>
            </w:r>
          </w:p>
        </w:tc>
      </w:tr>
      <w:tr w:rsidR="006F30C2" w:rsidRPr="00900B4C" w14:paraId="79D8D855" w14:textId="77777777" w:rsidTr="0071338B">
        <w:trPr>
          <w:jc w:val="center"/>
        </w:trPr>
        <w:tc>
          <w:tcPr>
            <w:tcW w:w="1560" w:type="dxa"/>
          </w:tcPr>
          <w:p w14:paraId="375AA507" w14:textId="471C8222" w:rsidR="006F30C2" w:rsidRPr="00900B4C" w:rsidRDefault="006F30C2" w:rsidP="006F30C2">
            <w:pPr>
              <w:shd w:val="clear" w:color="auto" w:fill="FFFFFF"/>
              <w:tabs>
                <w:tab w:val="left" w:pos="743"/>
              </w:tabs>
              <w:spacing w:line="276" w:lineRule="auto"/>
              <w:ind w:right="176"/>
              <w:rPr>
                <w:rFonts w:asciiTheme="minorHAnsi" w:hAnsiTheme="minorHAnsi" w:cstheme="minorHAnsi"/>
                <w:b/>
                <w:sz w:val="20"/>
                <w:lang w:val="en-NZ"/>
              </w:rPr>
            </w:pPr>
            <w:r w:rsidRPr="00900B4C">
              <w:rPr>
                <w:rFonts w:asciiTheme="minorHAnsi" w:hAnsiTheme="minorHAnsi" w:cstheme="minorHAnsi"/>
                <w:b/>
                <w:sz w:val="20"/>
                <w:lang w:val="en-NZ"/>
              </w:rPr>
              <w:t>Task</w:t>
            </w:r>
          </w:p>
        </w:tc>
        <w:tc>
          <w:tcPr>
            <w:tcW w:w="9072" w:type="dxa"/>
            <w:gridSpan w:val="2"/>
          </w:tcPr>
          <w:p w14:paraId="2B79C720" w14:textId="13D7FCEE" w:rsidR="006F30C2" w:rsidRPr="00900B4C" w:rsidRDefault="006F30C2" w:rsidP="006F30C2">
            <w:pPr>
              <w:pStyle w:val="Default"/>
              <w:spacing w:line="276" w:lineRule="auto"/>
              <w:rPr>
                <w:rFonts w:asciiTheme="minorHAnsi" w:hAnsiTheme="minorHAnsi" w:cstheme="minorHAnsi"/>
                <w:b/>
                <w:bCs/>
                <w:sz w:val="20"/>
                <w:szCs w:val="20"/>
              </w:rPr>
            </w:pPr>
            <w:r w:rsidRPr="00900B4C">
              <w:rPr>
                <w:rFonts w:asciiTheme="minorHAnsi" w:hAnsiTheme="minorHAnsi" w:cstheme="minorHAnsi"/>
                <w:b/>
                <w:bCs/>
                <w:sz w:val="20"/>
                <w:szCs w:val="20"/>
              </w:rPr>
              <w:t>Health and Safety</w:t>
            </w:r>
          </w:p>
        </w:tc>
      </w:tr>
      <w:tr w:rsidR="006F30C2" w:rsidRPr="00900B4C" w14:paraId="6DC84E0B" w14:textId="77777777" w:rsidTr="0071338B">
        <w:trPr>
          <w:jc w:val="center"/>
        </w:trPr>
        <w:tc>
          <w:tcPr>
            <w:tcW w:w="1560" w:type="dxa"/>
          </w:tcPr>
          <w:p w14:paraId="5D17C52A" w14:textId="77777777" w:rsidR="006F30C2" w:rsidRPr="00900B4C" w:rsidRDefault="006F30C2" w:rsidP="006F30C2">
            <w:pPr>
              <w:shd w:val="clear" w:color="auto" w:fill="FFFFFF"/>
              <w:tabs>
                <w:tab w:val="left" w:pos="743"/>
              </w:tabs>
              <w:ind w:right="176"/>
              <w:rPr>
                <w:rFonts w:asciiTheme="minorHAnsi" w:hAnsiTheme="minorHAnsi" w:cstheme="minorHAnsi"/>
                <w:sz w:val="20"/>
                <w:lang w:val="en-NZ"/>
              </w:rPr>
            </w:pPr>
            <w:r w:rsidRPr="00900B4C">
              <w:rPr>
                <w:rFonts w:asciiTheme="minorHAnsi" w:hAnsiTheme="minorHAnsi" w:cstheme="minorHAnsi"/>
                <w:b/>
                <w:sz w:val="20"/>
                <w:lang w:val="en-NZ"/>
              </w:rPr>
              <w:t>Expected Result</w:t>
            </w:r>
          </w:p>
          <w:p w14:paraId="589902B5" w14:textId="77777777" w:rsidR="006F30C2" w:rsidRPr="00900B4C" w:rsidRDefault="006F30C2" w:rsidP="006F30C2">
            <w:pPr>
              <w:shd w:val="clear" w:color="auto" w:fill="FFFFFF"/>
              <w:tabs>
                <w:tab w:val="left" w:pos="743"/>
              </w:tabs>
              <w:ind w:right="176"/>
              <w:rPr>
                <w:rFonts w:asciiTheme="minorHAnsi" w:hAnsiTheme="minorHAnsi" w:cstheme="minorHAnsi"/>
                <w:b/>
                <w:sz w:val="20"/>
                <w:lang w:val="en-NZ"/>
              </w:rPr>
            </w:pPr>
          </w:p>
        </w:tc>
        <w:tc>
          <w:tcPr>
            <w:tcW w:w="9072" w:type="dxa"/>
            <w:gridSpan w:val="2"/>
          </w:tcPr>
          <w:p w14:paraId="5000A6CF" w14:textId="3D4F7C1A" w:rsidR="006F30C2" w:rsidRPr="00900B4C" w:rsidRDefault="006F30C2" w:rsidP="006F30C2">
            <w:pPr>
              <w:pStyle w:val="Default"/>
              <w:rPr>
                <w:rFonts w:asciiTheme="minorHAnsi" w:hAnsiTheme="minorHAnsi" w:cstheme="minorHAnsi"/>
                <w:sz w:val="20"/>
                <w:szCs w:val="20"/>
              </w:rPr>
            </w:pPr>
            <w:r w:rsidRPr="00900B4C">
              <w:rPr>
                <w:rFonts w:asciiTheme="minorHAnsi" w:hAnsiTheme="minorHAnsi" w:cstheme="minorHAnsi"/>
                <w:sz w:val="20"/>
                <w:szCs w:val="20"/>
              </w:rPr>
              <w:t xml:space="preserve">Implement or lead emergency procedures and maintain a safe and secure work environment by following relevant </w:t>
            </w:r>
            <w:r>
              <w:rPr>
                <w:rFonts w:asciiTheme="minorHAnsi" w:hAnsiTheme="minorHAnsi" w:cstheme="minorHAnsi"/>
                <w:sz w:val="20"/>
                <w:szCs w:val="20"/>
              </w:rPr>
              <w:t>Te Whatu Ora</w:t>
            </w:r>
            <w:r w:rsidRPr="00900B4C">
              <w:rPr>
                <w:rFonts w:asciiTheme="minorHAnsi" w:hAnsiTheme="minorHAnsi" w:cstheme="minorHAnsi"/>
                <w:sz w:val="20"/>
                <w:szCs w:val="20"/>
              </w:rPr>
              <w:t xml:space="preserve"> policies, protocols, and standards. </w:t>
            </w:r>
          </w:p>
          <w:p w14:paraId="65AAF0BA" w14:textId="77777777" w:rsidR="006F30C2" w:rsidRPr="00900B4C" w:rsidRDefault="006F30C2" w:rsidP="006F30C2">
            <w:pPr>
              <w:pStyle w:val="Default"/>
              <w:rPr>
                <w:rFonts w:asciiTheme="minorHAnsi" w:hAnsiTheme="minorHAnsi" w:cstheme="minorHAnsi"/>
                <w:sz w:val="20"/>
                <w:szCs w:val="20"/>
              </w:rPr>
            </w:pPr>
            <w:r w:rsidRPr="00900B4C">
              <w:rPr>
                <w:rFonts w:asciiTheme="minorHAnsi" w:hAnsiTheme="minorHAnsi" w:cstheme="minorHAnsi"/>
                <w:sz w:val="20"/>
                <w:szCs w:val="20"/>
              </w:rPr>
              <w:t xml:space="preserve">This includes but is not limited to: </w:t>
            </w:r>
          </w:p>
          <w:p w14:paraId="304E5AC3" w14:textId="15C22859"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Practice safe work habits and ensure the health and safety of yourself and others.</w:t>
            </w:r>
          </w:p>
          <w:p w14:paraId="34449EC9" w14:textId="77777777" w:rsidR="006F30C2" w:rsidRDefault="006F30C2" w:rsidP="006F30C2">
            <w:pPr>
              <w:pStyle w:val="Default"/>
              <w:numPr>
                <w:ilvl w:val="0"/>
                <w:numId w:val="2"/>
              </w:numPr>
              <w:ind w:left="315" w:hanging="284"/>
              <w:rPr>
                <w:rFonts w:asciiTheme="minorHAnsi" w:hAnsiTheme="minorHAnsi" w:cstheme="minorHAnsi"/>
                <w:sz w:val="20"/>
                <w:szCs w:val="20"/>
              </w:rPr>
            </w:pPr>
            <w:r>
              <w:rPr>
                <w:rFonts w:asciiTheme="minorHAnsi" w:hAnsiTheme="minorHAnsi" w:cstheme="minorHAnsi"/>
                <w:sz w:val="20"/>
                <w:szCs w:val="20"/>
              </w:rPr>
              <w:t>M</w:t>
            </w:r>
            <w:r w:rsidRPr="00900B4C">
              <w:rPr>
                <w:rFonts w:asciiTheme="minorHAnsi" w:hAnsiTheme="minorHAnsi" w:cstheme="minorHAnsi"/>
                <w:sz w:val="20"/>
                <w:szCs w:val="20"/>
              </w:rPr>
              <w:t xml:space="preserve">ake unsafe work situations safe or, inform a supervisor or manager. </w:t>
            </w:r>
          </w:p>
          <w:p w14:paraId="470BEC3D" w14:textId="7777777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Is knowledgeable about hazards in the work area and the procedures in place to identify and control hazards. </w:t>
            </w:r>
          </w:p>
          <w:p w14:paraId="238309A2" w14:textId="2F72C278"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Use Personal Protective Equipment correctly and when required. </w:t>
            </w:r>
          </w:p>
          <w:p w14:paraId="7B5003B2" w14:textId="7777777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Report hazards, incidents, accidents, and near misses promptly and accurately. </w:t>
            </w:r>
          </w:p>
          <w:p w14:paraId="6BC8E8F9" w14:textId="7777777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Seek advice from manager if unsure of work practices. </w:t>
            </w:r>
          </w:p>
          <w:p w14:paraId="4F47034B" w14:textId="7777777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Complete mandatory training as required. </w:t>
            </w:r>
          </w:p>
          <w:p w14:paraId="47266839" w14:textId="7777777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Is knowledgeable of emergency procedures and evacuation plans. </w:t>
            </w:r>
          </w:p>
          <w:p w14:paraId="767B1040" w14:textId="16D6798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Assists in maintenance of equipment as required and reports faulty equipment promptly. </w:t>
            </w:r>
          </w:p>
          <w:p w14:paraId="5EA02D4A" w14:textId="7777777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Actively practice clinical standard precautions. </w:t>
            </w:r>
          </w:p>
          <w:p w14:paraId="2CDE8E3A" w14:textId="08CA63D7"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Maintain knowledge of and promote </w:t>
            </w:r>
            <w:r w:rsidR="00CC1906">
              <w:rPr>
                <w:rFonts w:asciiTheme="minorHAnsi" w:hAnsiTheme="minorHAnsi" w:cstheme="minorHAnsi"/>
                <w:sz w:val="20"/>
                <w:szCs w:val="20"/>
              </w:rPr>
              <w:t>health and safety</w:t>
            </w:r>
            <w:r w:rsidRPr="00900B4C">
              <w:rPr>
                <w:rFonts w:asciiTheme="minorHAnsi" w:hAnsiTheme="minorHAnsi" w:cstheme="minorHAnsi"/>
                <w:sz w:val="20"/>
                <w:szCs w:val="20"/>
              </w:rPr>
              <w:t xml:space="preserve"> policies to staff. </w:t>
            </w:r>
          </w:p>
          <w:p w14:paraId="33A41A1C" w14:textId="1B8A759B" w:rsidR="006F30C2" w:rsidRDefault="006F30C2" w:rsidP="006F30C2">
            <w:pPr>
              <w:pStyle w:val="Default"/>
              <w:numPr>
                <w:ilvl w:val="0"/>
                <w:numId w:val="2"/>
              </w:numPr>
              <w:ind w:left="315" w:hanging="284"/>
              <w:rPr>
                <w:rFonts w:asciiTheme="minorHAnsi" w:hAnsiTheme="minorHAnsi" w:cstheme="minorHAnsi"/>
                <w:sz w:val="20"/>
                <w:szCs w:val="20"/>
              </w:rPr>
            </w:pPr>
            <w:r w:rsidRPr="00900B4C">
              <w:rPr>
                <w:rFonts w:asciiTheme="minorHAnsi" w:hAnsiTheme="minorHAnsi" w:cstheme="minorHAnsi"/>
                <w:sz w:val="20"/>
                <w:szCs w:val="20"/>
              </w:rPr>
              <w:t xml:space="preserve">Report to the </w:t>
            </w:r>
            <w:r w:rsidR="00CC1906">
              <w:rPr>
                <w:rFonts w:asciiTheme="minorHAnsi" w:hAnsiTheme="minorHAnsi" w:cstheme="minorHAnsi"/>
                <w:sz w:val="20"/>
                <w:szCs w:val="20"/>
              </w:rPr>
              <w:t xml:space="preserve">Director of Nursing and </w:t>
            </w:r>
            <w:r w:rsidRPr="00900B4C">
              <w:rPr>
                <w:rFonts w:asciiTheme="minorHAnsi" w:hAnsiTheme="minorHAnsi" w:cstheme="minorHAnsi"/>
                <w:sz w:val="20"/>
                <w:szCs w:val="20"/>
              </w:rPr>
              <w:t xml:space="preserve">General Manager on </w:t>
            </w:r>
            <w:r w:rsidR="00CC1906">
              <w:rPr>
                <w:rFonts w:asciiTheme="minorHAnsi" w:hAnsiTheme="minorHAnsi" w:cstheme="minorHAnsi"/>
                <w:sz w:val="20"/>
                <w:szCs w:val="20"/>
              </w:rPr>
              <w:t>health and safety</w:t>
            </w:r>
            <w:r w:rsidRPr="00900B4C">
              <w:rPr>
                <w:rFonts w:asciiTheme="minorHAnsi" w:hAnsiTheme="minorHAnsi" w:cstheme="minorHAnsi"/>
                <w:sz w:val="20"/>
                <w:szCs w:val="20"/>
              </w:rPr>
              <w:t xml:space="preserve"> issues, meetings, programmes, and initiatives. </w:t>
            </w:r>
          </w:p>
          <w:p w14:paraId="0109BDF0" w14:textId="5D896EF5" w:rsidR="006F30C2" w:rsidRPr="00900B4C" w:rsidRDefault="006F30C2" w:rsidP="00CC1906">
            <w:pPr>
              <w:pStyle w:val="Default"/>
              <w:ind w:left="315"/>
              <w:rPr>
                <w:rFonts w:asciiTheme="minorHAnsi" w:hAnsiTheme="minorHAnsi" w:cstheme="minorHAnsi"/>
                <w:b/>
                <w:bCs/>
                <w:sz w:val="20"/>
                <w:szCs w:val="20"/>
              </w:rPr>
            </w:pPr>
          </w:p>
        </w:tc>
      </w:tr>
      <w:tr w:rsidR="006F30C2" w:rsidRPr="00900B4C" w14:paraId="6E3CE82B" w14:textId="77777777" w:rsidTr="0071338B">
        <w:trPr>
          <w:jc w:val="center"/>
        </w:trPr>
        <w:tc>
          <w:tcPr>
            <w:tcW w:w="1560" w:type="dxa"/>
          </w:tcPr>
          <w:p w14:paraId="279CADA6" w14:textId="5A396EA3" w:rsidR="006F30C2" w:rsidRPr="000E4153" w:rsidRDefault="006F30C2" w:rsidP="006F30C2">
            <w:pPr>
              <w:spacing w:line="276" w:lineRule="auto"/>
              <w:jc w:val="both"/>
              <w:rPr>
                <w:rFonts w:asciiTheme="minorHAnsi" w:hAnsiTheme="minorHAnsi" w:cstheme="minorHAnsi"/>
                <w:b/>
                <w:bCs/>
                <w:sz w:val="20"/>
                <w:lang w:val="en-NZ"/>
              </w:rPr>
            </w:pPr>
            <w:r w:rsidRPr="000E4153">
              <w:rPr>
                <w:rFonts w:asciiTheme="minorHAnsi" w:hAnsiTheme="minorHAnsi" w:cstheme="minorHAnsi"/>
                <w:b/>
                <w:bCs/>
                <w:sz w:val="20"/>
                <w:lang w:val="en-NZ"/>
              </w:rPr>
              <w:t>Task</w:t>
            </w:r>
          </w:p>
        </w:tc>
        <w:tc>
          <w:tcPr>
            <w:tcW w:w="9072" w:type="dxa"/>
            <w:gridSpan w:val="2"/>
          </w:tcPr>
          <w:p w14:paraId="291D907E" w14:textId="4F16B4EE" w:rsidR="006F30C2" w:rsidRPr="00CC1906" w:rsidRDefault="006F30C2" w:rsidP="006F30C2">
            <w:pPr>
              <w:spacing w:line="276" w:lineRule="auto"/>
              <w:rPr>
                <w:rFonts w:asciiTheme="minorHAnsi" w:hAnsiTheme="minorHAnsi" w:cstheme="minorHAnsi"/>
                <w:b/>
                <w:bCs/>
                <w:sz w:val="20"/>
                <w:lang w:val="en-NZ"/>
              </w:rPr>
            </w:pPr>
            <w:r w:rsidRPr="00CC1906">
              <w:rPr>
                <w:rFonts w:asciiTheme="minorHAnsi" w:hAnsiTheme="minorHAnsi" w:cstheme="minorHAnsi"/>
                <w:b/>
                <w:bCs/>
                <w:sz w:val="20"/>
                <w:lang w:val="en-NZ"/>
              </w:rPr>
              <w:t>Quality</w:t>
            </w:r>
          </w:p>
        </w:tc>
      </w:tr>
      <w:tr w:rsidR="006F30C2" w:rsidRPr="00900B4C" w14:paraId="141EE9C9" w14:textId="77777777" w:rsidTr="0071338B">
        <w:trPr>
          <w:jc w:val="center"/>
        </w:trPr>
        <w:tc>
          <w:tcPr>
            <w:tcW w:w="1560" w:type="dxa"/>
          </w:tcPr>
          <w:p w14:paraId="4077B2CF" w14:textId="67933215" w:rsidR="006F30C2" w:rsidRPr="000E4153" w:rsidRDefault="006F30C2" w:rsidP="006F30C2">
            <w:pPr>
              <w:jc w:val="both"/>
              <w:rPr>
                <w:rFonts w:asciiTheme="minorHAnsi" w:hAnsiTheme="minorHAnsi" w:cstheme="minorHAnsi"/>
                <w:b/>
                <w:bCs/>
                <w:sz w:val="20"/>
                <w:lang w:val="en-NZ"/>
              </w:rPr>
            </w:pPr>
            <w:r w:rsidRPr="000E4153">
              <w:rPr>
                <w:rFonts w:asciiTheme="minorHAnsi" w:hAnsiTheme="minorHAnsi" w:cstheme="minorHAnsi"/>
                <w:b/>
                <w:bCs/>
                <w:sz w:val="20"/>
                <w:lang w:val="en-NZ"/>
              </w:rPr>
              <w:t>Expected Outcome</w:t>
            </w:r>
          </w:p>
        </w:tc>
        <w:tc>
          <w:tcPr>
            <w:tcW w:w="9072" w:type="dxa"/>
            <w:gridSpan w:val="2"/>
          </w:tcPr>
          <w:p w14:paraId="5514A586" w14:textId="7735E06D" w:rsidR="006F30C2" w:rsidRPr="00900B4C" w:rsidRDefault="006F30C2" w:rsidP="006F30C2">
            <w:pPr>
              <w:pStyle w:val="Default"/>
              <w:spacing w:after="240"/>
              <w:rPr>
                <w:rFonts w:asciiTheme="minorHAnsi" w:hAnsiTheme="minorHAnsi" w:cstheme="minorHAnsi"/>
                <w:b/>
                <w:sz w:val="20"/>
                <w:szCs w:val="20"/>
              </w:rPr>
            </w:pPr>
            <w:r w:rsidRPr="00900B4C">
              <w:rPr>
                <w:rFonts w:asciiTheme="minorHAnsi" w:hAnsiTheme="minorHAnsi" w:cstheme="minorHAnsi"/>
                <w:sz w:val="20"/>
                <w:szCs w:val="20"/>
              </w:rPr>
              <w:t xml:space="preserve">Every staff member within </w:t>
            </w:r>
            <w:r>
              <w:rPr>
                <w:rFonts w:asciiTheme="minorHAnsi" w:hAnsiTheme="minorHAnsi" w:cstheme="minorHAnsi"/>
                <w:sz w:val="20"/>
                <w:szCs w:val="20"/>
              </w:rPr>
              <w:t>Te Whatu Ora</w:t>
            </w:r>
            <w:r w:rsidRPr="00900B4C">
              <w:rPr>
                <w:rFonts w:asciiTheme="minorHAnsi" w:hAnsiTheme="minorHAnsi" w:cstheme="minorHAnsi"/>
                <w:sz w:val="20"/>
                <w:szCs w:val="20"/>
              </w:rPr>
              <w:t xml:space="preserve"> is responsible for ensuring a quality service is provided in his or her area of expertise. All staff are to be involved in quality activities and should identify areas of improvement. All staff are to be familiar with and apply the appropriate organisational and divisional policies and procedures. </w:t>
            </w:r>
          </w:p>
        </w:tc>
      </w:tr>
    </w:tbl>
    <w:p w14:paraId="1B1DE985" w14:textId="77777777" w:rsidR="006B5F8D" w:rsidRPr="00900B4C" w:rsidRDefault="006B5F8D" w:rsidP="006B5F8D">
      <w:pPr>
        <w:ind w:left="142"/>
        <w:rPr>
          <w:rFonts w:asciiTheme="minorHAnsi" w:hAnsiTheme="minorHAnsi" w:cstheme="minorHAnsi"/>
          <w:sz w:val="20"/>
        </w:rPr>
      </w:pPr>
    </w:p>
    <w:p w14:paraId="53002E33" w14:textId="48F93245" w:rsidR="0071338B" w:rsidRPr="0071338B" w:rsidRDefault="006B5F8D" w:rsidP="0071338B">
      <w:pPr>
        <w:shd w:val="clear" w:color="auto" w:fill="FFFFFF"/>
        <w:ind w:left="-142"/>
        <w:rPr>
          <w:rFonts w:asciiTheme="minorHAnsi" w:hAnsiTheme="minorHAnsi" w:cstheme="minorHAnsi"/>
          <w:b/>
          <w:sz w:val="20"/>
          <w:lang w:val="en-NZ"/>
        </w:rPr>
      </w:pPr>
      <w:r w:rsidRPr="0071338B">
        <w:rPr>
          <w:rFonts w:asciiTheme="minorHAnsi" w:hAnsiTheme="minorHAnsi" w:cstheme="minorHAnsi"/>
          <w:b/>
          <w:sz w:val="20"/>
          <w:lang w:val="en-NZ"/>
        </w:rPr>
        <w:t>PERSON SPECIFICATION</w:t>
      </w:r>
    </w:p>
    <w:p w14:paraId="75967BBD" w14:textId="77777777" w:rsidR="0071338B" w:rsidRPr="00900B4C" w:rsidRDefault="0071338B" w:rsidP="0071338B">
      <w:pPr>
        <w:shd w:val="clear" w:color="auto" w:fill="FFFFFF"/>
        <w:ind w:left="-142"/>
        <w:rPr>
          <w:rFonts w:asciiTheme="minorHAnsi" w:hAnsiTheme="minorHAnsi" w:cstheme="minorHAnsi"/>
          <w:b/>
          <w:sz w:val="20"/>
          <w:lang w:val="en-NZ"/>
        </w:rPr>
      </w:pPr>
    </w:p>
    <w:tbl>
      <w:tblPr>
        <w:tblStyle w:val="TableGrid"/>
        <w:tblW w:w="10632" w:type="dxa"/>
        <w:tblInd w:w="-5" w:type="dxa"/>
        <w:tblLayout w:type="fixed"/>
        <w:tblLook w:val="04A0" w:firstRow="1" w:lastRow="0" w:firstColumn="1" w:lastColumn="0" w:noHBand="0" w:noVBand="1"/>
      </w:tblPr>
      <w:tblGrid>
        <w:gridCol w:w="10632"/>
      </w:tblGrid>
      <w:tr w:rsidR="00DC1B60" w:rsidRPr="00900B4C" w14:paraId="614E5AFB" w14:textId="77777777" w:rsidTr="0071338B">
        <w:tc>
          <w:tcPr>
            <w:tcW w:w="10632" w:type="dxa"/>
            <w:shd w:val="clear" w:color="auto" w:fill="auto"/>
          </w:tcPr>
          <w:p w14:paraId="3347B743" w14:textId="6AD89DCB" w:rsidR="00DC1B60" w:rsidRPr="00900B4C" w:rsidRDefault="00970D59" w:rsidP="0071338B">
            <w:pPr>
              <w:rPr>
                <w:rFonts w:asciiTheme="minorHAnsi" w:hAnsiTheme="minorHAnsi" w:cstheme="minorHAnsi"/>
                <w:b/>
                <w:sz w:val="20"/>
                <w:lang w:val="en-NZ"/>
              </w:rPr>
            </w:pPr>
            <w:r>
              <w:rPr>
                <w:rFonts w:asciiTheme="minorHAnsi" w:hAnsiTheme="minorHAnsi" w:cstheme="minorHAnsi"/>
                <w:b/>
                <w:sz w:val="20"/>
                <w:lang w:val="en-NZ"/>
              </w:rPr>
              <w:t>Qualifications &amp; Experience</w:t>
            </w:r>
          </w:p>
        </w:tc>
      </w:tr>
      <w:tr w:rsidR="00900B4C" w:rsidRPr="00900B4C" w14:paraId="719A9040" w14:textId="77777777" w:rsidTr="0071338B">
        <w:tc>
          <w:tcPr>
            <w:tcW w:w="10632" w:type="dxa"/>
          </w:tcPr>
          <w:p w14:paraId="24DAB4C9"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Registered Nurse with current Practising Certificate.</w:t>
            </w:r>
          </w:p>
          <w:p w14:paraId="75564793"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Postgraduate qualifications within nursing or health management.</w:t>
            </w:r>
          </w:p>
          <w:p w14:paraId="0A04DA53"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lastRenderedPageBreak/>
              <w:t>A broad knowledge of the health and disability sector.</w:t>
            </w:r>
          </w:p>
          <w:p w14:paraId="773868CF"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Knowledge and experience as a project or clinical manager.</w:t>
            </w:r>
          </w:p>
          <w:p w14:paraId="4A19B20D"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Knowledge and experience working as a clinician.</w:t>
            </w:r>
          </w:p>
          <w:p w14:paraId="56D08971"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Experience working as part of project teams.</w:t>
            </w:r>
          </w:p>
          <w:p w14:paraId="1935A366"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Experience working on improvement initiatives.</w:t>
            </w:r>
          </w:p>
          <w:p w14:paraId="59A3C721" w14:textId="77777777" w:rsidR="0071338B"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Excellent written and oral communication skills.</w:t>
            </w:r>
          </w:p>
          <w:p w14:paraId="00B31789" w14:textId="6192D936" w:rsidR="005137E5" w:rsidRPr="00900B4C" w:rsidRDefault="005137E5" w:rsidP="005137E5">
            <w:pPr>
              <w:pStyle w:val="Default"/>
              <w:ind w:left="31"/>
              <w:rPr>
                <w:rFonts w:asciiTheme="minorHAnsi" w:hAnsiTheme="minorHAnsi" w:cstheme="minorHAnsi"/>
                <w:sz w:val="20"/>
                <w:szCs w:val="20"/>
              </w:rPr>
            </w:pPr>
          </w:p>
        </w:tc>
      </w:tr>
      <w:tr w:rsidR="00970D59" w:rsidRPr="00900B4C" w14:paraId="05016FFE" w14:textId="77777777" w:rsidTr="0071338B">
        <w:tc>
          <w:tcPr>
            <w:tcW w:w="10632" w:type="dxa"/>
          </w:tcPr>
          <w:p w14:paraId="7EAE6FBC" w14:textId="3BCF8F0F" w:rsidR="00970D59" w:rsidRPr="005137E5" w:rsidRDefault="005137E5" w:rsidP="005137E5">
            <w:pPr>
              <w:rPr>
                <w:rFonts w:asciiTheme="minorHAnsi" w:hAnsiTheme="minorHAnsi" w:cstheme="minorHAnsi"/>
                <w:b/>
                <w:sz w:val="20"/>
                <w:lang w:val="en-NZ"/>
              </w:rPr>
            </w:pPr>
            <w:r w:rsidRPr="005137E5">
              <w:rPr>
                <w:rFonts w:asciiTheme="minorHAnsi" w:hAnsiTheme="minorHAnsi" w:cstheme="minorHAnsi"/>
                <w:b/>
                <w:sz w:val="20"/>
                <w:lang w:val="en-NZ"/>
              </w:rPr>
              <w:lastRenderedPageBreak/>
              <w:t xml:space="preserve">Skills, Knowledge </w:t>
            </w:r>
            <w:r>
              <w:rPr>
                <w:rFonts w:asciiTheme="minorHAnsi" w:hAnsiTheme="minorHAnsi" w:cstheme="minorHAnsi"/>
                <w:b/>
                <w:sz w:val="20"/>
                <w:lang w:val="en-NZ"/>
              </w:rPr>
              <w:t>&amp;</w:t>
            </w:r>
            <w:r w:rsidRPr="005137E5">
              <w:rPr>
                <w:rFonts w:asciiTheme="minorHAnsi" w:hAnsiTheme="minorHAnsi" w:cstheme="minorHAnsi"/>
                <w:b/>
                <w:sz w:val="20"/>
                <w:lang w:val="en-NZ"/>
              </w:rPr>
              <w:t xml:space="preserve"> Expertise</w:t>
            </w:r>
          </w:p>
        </w:tc>
      </w:tr>
      <w:tr w:rsidR="00970D59" w:rsidRPr="00900B4C" w14:paraId="069BDF22" w14:textId="77777777" w:rsidTr="0071338B">
        <w:tc>
          <w:tcPr>
            <w:tcW w:w="10632" w:type="dxa"/>
          </w:tcPr>
          <w:p w14:paraId="7499F91A"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Familiarity with MS Desktop (MS Project, Word, Excel and Access).</w:t>
            </w:r>
          </w:p>
          <w:p w14:paraId="51F65421"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Familiarity with Project Management Techniques.</w:t>
            </w:r>
          </w:p>
          <w:p w14:paraId="72064F3A"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Presentation and training skills.</w:t>
            </w:r>
          </w:p>
          <w:p w14:paraId="771A4AB8"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Knowledge of the general principles of Quality Improvement.</w:t>
            </w:r>
          </w:p>
          <w:p w14:paraId="46B16F5A" w14:textId="77777777" w:rsidR="005137E5" w:rsidRPr="005137E5"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Skilled communicator and proficient at documenting ideas/information.</w:t>
            </w:r>
          </w:p>
          <w:p w14:paraId="5BB478C0" w14:textId="77777777" w:rsidR="00970D59" w:rsidRDefault="005137E5" w:rsidP="005137E5">
            <w:pPr>
              <w:pStyle w:val="Default"/>
              <w:numPr>
                <w:ilvl w:val="0"/>
                <w:numId w:val="2"/>
              </w:numPr>
              <w:ind w:left="315" w:hanging="284"/>
              <w:rPr>
                <w:rFonts w:asciiTheme="minorHAnsi" w:hAnsiTheme="minorHAnsi" w:cstheme="minorHAnsi"/>
                <w:sz w:val="20"/>
                <w:szCs w:val="20"/>
              </w:rPr>
            </w:pPr>
            <w:r w:rsidRPr="005137E5">
              <w:rPr>
                <w:rFonts w:asciiTheme="minorHAnsi" w:hAnsiTheme="minorHAnsi" w:cstheme="minorHAnsi"/>
                <w:sz w:val="20"/>
                <w:szCs w:val="20"/>
              </w:rPr>
              <w:t>Knowledge and experience of clinical activities within a major hospital and its associated patient flows.</w:t>
            </w:r>
          </w:p>
          <w:p w14:paraId="54B38901" w14:textId="7B1B2702" w:rsidR="005137E5" w:rsidRPr="00900B4C" w:rsidRDefault="005137E5" w:rsidP="005137E5">
            <w:pPr>
              <w:pStyle w:val="Default"/>
              <w:ind w:left="31"/>
              <w:rPr>
                <w:rFonts w:asciiTheme="minorHAnsi" w:hAnsiTheme="minorHAnsi" w:cstheme="minorHAnsi"/>
                <w:sz w:val="20"/>
                <w:szCs w:val="20"/>
              </w:rPr>
            </w:pPr>
          </w:p>
        </w:tc>
      </w:tr>
    </w:tbl>
    <w:p w14:paraId="2A3128E9" w14:textId="77777777" w:rsidR="00DC1B60" w:rsidRPr="00900B4C" w:rsidRDefault="00DC1B60" w:rsidP="00DC1B60">
      <w:pPr>
        <w:pStyle w:val="BodyText"/>
        <w:shd w:val="clear" w:color="auto" w:fill="FFFFFF"/>
        <w:ind w:left="-142" w:right="-307"/>
        <w:jc w:val="center"/>
        <w:rPr>
          <w:rFonts w:asciiTheme="minorHAnsi" w:hAnsiTheme="minorHAnsi" w:cstheme="minorHAnsi"/>
          <w:sz w:val="20"/>
          <w:lang w:val="en-NZ"/>
        </w:rPr>
      </w:pPr>
    </w:p>
    <w:p w14:paraId="3AFB33AF" w14:textId="77777777" w:rsidR="00DC1B60" w:rsidRPr="00900B4C" w:rsidRDefault="00DC1B60" w:rsidP="0071338B">
      <w:pPr>
        <w:pStyle w:val="BodyText"/>
        <w:shd w:val="clear" w:color="auto" w:fill="FFFFFF"/>
        <w:ind w:left="-142" w:right="-307"/>
        <w:jc w:val="left"/>
        <w:rPr>
          <w:rFonts w:asciiTheme="minorHAnsi" w:hAnsiTheme="minorHAnsi" w:cstheme="minorHAnsi"/>
          <w:sz w:val="20"/>
          <w:lang w:val="en-NZ"/>
        </w:rPr>
      </w:pPr>
      <w:r w:rsidRPr="00900B4C">
        <w:rPr>
          <w:rFonts w:asciiTheme="minorHAnsi" w:hAnsiTheme="minorHAnsi" w:cstheme="minorHAnsi"/>
          <w:sz w:val="20"/>
          <w:lang w:val="en-NZ"/>
        </w:rPr>
        <w:t>The intent of this position description is to provide a representative summary of the major duties and responsibilities performed in this job classification. Employees may be requested to perform job related tasks other than those specified.</w:t>
      </w:r>
    </w:p>
    <w:p w14:paraId="51FA8D86" w14:textId="77777777" w:rsidR="006B5F8D" w:rsidRPr="00900B4C" w:rsidRDefault="006B5F8D">
      <w:pPr>
        <w:rPr>
          <w:rFonts w:asciiTheme="minorHAnsi" w:hAnsiTheme="minorHAnsi" w:cstheme="minorHAnsi"/>
          <w:sz w:val="20"/>
        </w:rPr>
      </w:pPr>
    </w:p>
    <w:sectPr w:rsidR="006B5F8D" w:rsidRPr="00900B4C" w:rsidSect="006B5F8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CD3C" w14:textId="77777777" w:rsidR="000009D9" w:rsidRDefault="000009D9" w:rsidP="006B5F8D">
      <w:r>
        <w:separator/>
      </w:r>
    </w:p>
  </w:endnote>
  <w:endnote w:type="continuationSeparator" w:id="0">
    <w:p w14:paraId="299D5F54" w14:textId="77777777" w:rsidR="000009D9" w:rsidRDefault="000009D9" w:rsidP="006B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9FA7" w14:textId="2836169A" w:rsidR="001546A1" w:rsidRDefault="001546A1" w:rsidP="005137E5">
    <w:pPr>
      <w:pStyle w:val="Header"/>
    </w:pPr>
    <w:r>
      <w:tab/>
    </w:r>
    <w:r>
      <w:tab/>
    </w:r>
    <w:r w:rsidR="005137E5">
      <w:rPr>
        <w:rFonts w:asciiTheme="minorHAnsi" w:hAnsiTheme="minorHAnsi" w:cstheme="minorHAnsi"/>
      </w:rPr>
      <w:t>March</w:t>
    </w:r>
    <w:r w:rsidRPr="001546A1">
      <w:rPr>
        <w:rFonts w:asciiTheme="minorHAnsi" w:hAnsiTheme="minorHAnsi" w:cstheme="minorHAnsi"/>
      </w:rPr>
      <w:t xml:space="preserve"> 202</w:t>
    </w:r>
    <w:r w:rsidR="005137E5">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3C6D" w14:textId="77777777" w:rsidR="000009D9" w:rsidRDefault="000009D9" w:rsidP="006B5F8D">
      <w:r>
        <w:separator/>
      </w:r>
    </w:p>
  </w:footnote>
  <w:footnote w:type="continuationSeparator" w:id="0">
    <w:p w14:paraId="3ECD2CCC" w14:textId="77777777" w:rsidR="000009D9" w:rsidRDefault="000009D9" w:rsidP="006B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C02C" w14:textId="77777777" w:rsidR="00C775B3" w:rsidRDefault="00C775B3" w:rsidP="006B5F8D">
    <w:pPr>
      <w:pStyle w:val="Header"/>
      <w:ind w:left="-425"/>
      <w:rPr>
        <w:rFonts w:ascii="Arial" w:hAnsi="Arial" w:cs="Arial"/>
        <w:b/>
        <w:color w:val="002060"/>
        <w:sz w:val="30"/>
        <w:szCs w:val="24"/>
      </w:rPr>
    </w:pPr>
    <w:r>
      <w:rPr>
        <w:noProof/>
      </w:rPr>
      <w:drawing>
        <wp:anchor distT="0" distB="0" distL="114300" distR="114300" simplePos="0" relativeHeight="251658240" behindDoc="0" locked="0" layoutInCell="1" allowOverlap="1" wp14:anchorId="4A39024D" wp14:editId="081A2801">
          <wp:simplePos x="0" y="0"/>
          <wp:positionH relativeFrom="page">
            <wp:posOffset>5226685</wp:posOffset>
          </wp:positionH>
          <wp:positionV relativeFrom="paragraph">
            <wp:posOffset>-116205</wp:posOffset>
          </wp:positionV>
          <wp:extent cx="2343150" cy="1009650"/>
          <wp:effectExtent l="0" t="0" r="0" b="0"/>
          <wp:wrapThrough wrapText="bothSides">
            <wp:wrapPolygon edited="0">
              <wp:start x="0" y="0"/>
              <wp:lineTo x="0" y="21192"/>
              <wp:lineTo x="21424" y="21192"/>
              <wp:lineTo x="21424" y="0"/>
              <wp:lineTo x="0" y="0"/>
            </wp:wrapPolygon>
          </wp:wrapThrough>
          <wp:docPr id="3" name="Picture 3" descr="https://prism.cdhb.health.nz/Site/HealthReformHub/TeamDocuments/Te%20Whatu%20Ora%20Waitaha%20Canterbur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sm.cdhb.health.nz/Site/HealthReformHub/TeamDocuments/Te%20Whatu%20Ora%20Waitaha%20Canterbur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15809" w14:textId="77777777" w:rsidR="006B5F8D" w:rsidRPr="00C775B3" w:rsidRDefault="006B5F8D" w:rsidP="006B5F8D">
    <w:pPr>
      <w:pStyle w:val="Header"/>
      <w:ind w:left="-425"/>
      <w:rPr>
        <w:rFonts w:ascii="Arial" w:hAnsi="Arial" w:cs="Arial"/>
        <w:b/>
        <w:color w:val="002060"/>
        <w:sz w:val="34"/>
        <w:szCs w:val="24"/>
      </w:rPr>
    </w:pPr>
    <w:r w:rsidRPr="00C775B3">
      <w:rPr>
        <w:rFonts w:ascii="Arial" w:hAnsi="Arial" w:cs="Arial"/>
        <w:b/>
        <w:color w:val="002060"/>
        <w:sz w:val="34"/>
        <w:szCs w:val="24"/>
      </w:rPr>
      <w:t>POSITION DESCRIPTION</w:t>
    </w:r>
    <w:r w:rsidR="00C775B3" w:rsidRPr="00C775B3">
      <w:rPr>
        <w:sz w:val="28"/>
      </w:rPr>
      <w:t xml:space="preserve"> </w:t>
    </w:r>
  </w:p>
  <w:p w14:paraId="0A2B3B72" w14:textId="77777777" w:rsidR="006B5F8D" w:rsidRDefault="006B5F8D" w:rsidP="006B5F8D">
    <w:pPr>
      <w:tabs>
        <w:tab w:val="left" w:pos="5265"/>
      </w:tabs>
      <w:ind w:left="-425"/>
      <w:rPr>
        <w:rFonts w:ascii="Arial Narrow" w:hAnsi="Arial Narrow"/>
        <w:sz w:val="18"/>
      </w:rPr>
    </w:pPr>
  </w:p>
  <w:p w14:paraId="379446A7" w14:textId="77777777" w:rsidR="006B5F8D" w:rsidRPr="006B5F8D" w:rsidRDefault="006B5F8D" w:rsidP="006B5F8D">
    <w:pPr>
      <w:ind w:left="-425"/>
      <w:rPr>
        <w:rFonts w:ascii="Arial Narrow" w:hAnsi="Arial Narrow"/>
        <w:sz w:val="18"/>
      </w:rPr>
    </w:pPr>
    <w:r>
      <w:rPr>
        <w:noProof/>
      </w:rPr>
      <w:drawing>
        <wp:anchor distT="0" distB="0" distL="0" distR="0" simplePos="0" relativeHeight="251656192" behindDoc="1" locked="0" layoutInCell="1" allowOverlap="1" wp14:anchorId="6E7D74A5" wp14:editId="5DF0C651">
          <wp:simplePos x="0" y="0"/>
          <wp:positionH relativeFrom="page">
            <wp:posOffset>-2540</wp:posOffset>
          </wp:positionH>
          <wp:positionV relativeFrom="page">
            <wp:posOffset>7620</wp:posOffset>
          </wp:positionV>
          <wp:extent cx="7559675" cy="323850"/>
          <wp:effectExtent l="0" t="0" r="3175"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 cstate="print"/>
                  <a:stretch>
                    <a:fillRect/>
                  </a:stretch>
                </pic:blipFill>
                <pic:spPr>
                  <a:xfrm>
                    <a:off x="0" y="0"/>
                    <a:ext cx="7559675" cy="323850"/>
                  </a:xfrm>
                  <a:prstGeom prst="rect">
                    <a:avLst/>
                  </a:prstGeom>
                </pic:spPr>
              </pic:pic>
            </a:graphicData>
          </a:graphic>
          <wp14:sizeRelV relativeFrom="margin">
            <wp14:pctHeight>0</wp14:pctHeight>
          </wp14:sizeRelV>
        </wp:anchor>
      </w:drawing>
    </w:r>
    <w:r>
      <w:rPr>
        <w:noProof/>
      </w:rPr>
      <w:drawing>
        <wp:anchor distT="0" distB="0" distL="0" distR="0" simplePos="0" relativeHeight="251657216" behindDoc="1" locked="0" layoutInCell="1" allowOverlap="1" wp14:anchorId="78F4EC50" wp14:editId="671A9F90">
          <wp:simplePos x="0" y="0"/>
          <wp:positionH relativeFrom="page">
            <wp:posOffset>0</wp:posOffset>
          </wp:positionH>
          <wp:positionV relativeFrom="page">
            <wp:posOffset>10363835</wp:posOffset>
          </wp:positionV>
          <wp:extent cx="7558247" cy="323850"/>
          <wp:effectExtent l="0" t="0" r="508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a:extLst>
                      <a:ext uri="{28A0092B-C50C-407E-A947-70E740481C1C}">
                        <a14:useLocalDpi xmlns:a14="http://schemas.microsoft.com/office/drawing/2010/main" val="0"/>
                      </a:ext>
                    </a:extLst>
                  </a:blip>
                  <a:stretch>
                    <a:fillRect/>
                  </a:stretch>
                </pic:blipFill>
                <pic:spPr>
                  <a:xfrm>
                    <a:off x="0" y="0"/>
                    <a:ext cx="7558247" cy="3238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C70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D323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8992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335A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E4FC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FF18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378F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77C2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3C60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002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E4F9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E0CF4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C4C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B75E4B"/>
    <w:multiLevelType w:val="hybridMultilevel"/>
    <w:tmpl w:val="37007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3E44A64"/>
    <w:multiLevelType w:val="hybridMultilevel"/>
    <w:tmpl w:val="9198F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B9F5B36"/>
    <w:multiLevelType w:val="hybridMultilevel"/>
    <w:tmpl w:val="C17AE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C532A8"/>
    <w:multiLevelType w:val="hybridMultilevel"/>
    <w:tmpl w:val="33EC6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A663EAF"/>
    <w:multiLevelType w:val="hybridMultilevel"/>
    <w:tmpl w:val="A3EAF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DAB371F"/>
    <w:multiLevelType w:val="hybridMultilevel"/>
    <w:tmpl w:val="DC3EC4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F6F43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F627CF"/>
    <w:multiLevelType w:val="hybridMultilevel"/>
    <w:tmpl w:val="E17CC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0E634EB"/>
    <w:multiLevelType w:val="hybridMultilevel"/>
    <w:tmpl w:val="CA7C8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4CD4F56"/>
    <w:multiLevelType w:val="hybridMultilevel"/>
    <w:tmpl w:val="9936533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35EB2700"/>
    <w:multiLevelType w:val="singleLevel"/>
    <w:tmpl w:val="C73CF92E"/>
    <w:lvl w:ilvl="0">
      <w:start w:val="1"/>
      <w:numFmt w:val="bullet"/>
      <w:lvlText w:val=""/>
      <w:lvlJc w:val="left"/>
      <w:pPr>
        <w:tabs>
          <w:tab w:val="num" w:pos="1140"/>
        </w:tabs>
        <w:ind w:left="1140" w:hanging="1140"/>
      </w:pPr>
      <w:rPr>
        <w:rFonts w:ascii="Wingdings" w:hAnsi="Wingdings" w:hint="default"/>
      </w:rPr>
    </w:lvl>
  </w:abstractNum>
  <w:abstractNum w:abstractNumId="25" w15:restartNumberingAfterBreak="0">
    <w:nsid w:val="3D9524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244AB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51C1131"/>
    <w:multiLevelType w:val="hybridMultilevel"/>
    <w:tmpl w:val="8780A620"/>
    <w:lvl w:ilvl="0" w:tplc="1409000F">
      <w:start w:val="1"/>
      <w:numFmt w:val="decimal"/>
      <w:lvlText w:val="%1."/>
      <w:lvlJc w:val="left"/>
      <w:pPr>
        <w:ind w:left="360" w:hanging="360"/>
      </w:pPr>
      <w:rPr>
        <w:rFonts w:cs="Times New Roman"/>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8" w15:restartNumberingAfterBreak="0">
    <w:nsid w:val="4588A2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71B083A"/>
    <w:multiLevelType w:val="hybridMultilevel"/>
    <w:tmpl w:val="4172059A"/>
    <w:lvl w:ilvl="0" w:tplc="852C5CE8">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2BF2E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F00CC8"/>
    <w:multiLevelType w:val="hybridMultilevel"/>
    <w:tmpl w:val="029461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C015593"/>
    <w:multiLevelType w:val="hybridMultilevel"/>
    <w:tmpl w:val="70A87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CCFDB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12787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4D019C"/>
    <w:multiLevelType w:val="hybridMultilevel"/>
    <w:tmpl w:val="B98CB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AEA64A7"/>
    <w:multiLevelType w:val="hybridMultilevel"/>
    <w:tmpl w:val="391E8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C9B33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AC7B0A"/>
    <w:multiLevelType w:val="hybridMultilevel"/>
    <w:tmpl w:val="141CE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F927759"/>
    <w:multiLevelType w:val="hybridMultilevel"/>
    <w:tmpl w:val="A5983D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9B1A7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DF1665B"/>
    <w:multiLevelType w:val="hybridMultilevel"/>
    <w:tmpl w:val="087A8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3425123">
    <w:abstractNumId w:val="29"/>
  </w:num>
  <w:num w:numId="2" w16cid:durableId="1436436007">
    <w:abstractNumId w:val="14"/>
  </w:num>
  <w:num w:numId="3" w16cid:durableId="1818034349">
    <w:abstractNumId w:val="27"/>
  </w:num>
  <w:num w:numId="4" w16cid:durableId="375783915">
    <w:abstractNumId w:val="21"/>
  </w:num>
  <w:num w:numId="5" w16cid:durableId="1545871269">
    <w:abstractNumId w:val="19"/>
  </w:num>
  <w:num w:numId="6" w16cid:durableId="440028352">
    <w:abstractNumId w:val="39"/>
  </w:num>
  <w:num w:numId="7" w16cid:durableId="47848181">
    <w:abstractNumId w:val="32"/>
  </w:num>
  <w:num w:numId="8" w16cid:durableId="259727996">
    <w:abstractNumId w:val="18"/>
  </w:num>
  <w:num w:numId="9" w16cid:durableId="280842061">
    <w:abstractNumId w:val="13"/>
  </w:num>
  <w:num w:numId="10" w16cid:durableId="1580098304">
    <w:abstractNumId w:val="23"/>
  </w:num>
  <w:num w:numId="11" w16cid:durableId="1894149882">
    <w:abstractNumId w:val="22"/>
  </w:num>
  <w:num w:numId="12" w16cid:durableId="1595674267">
    <w:abstractNumId w:val="28"/>
  </w:num>
  <w:num w:numId="13" w16cid:durableId="1300649949">
    <w:abstractNumId w:val="8"/>
  </w:num>
  <w:num w:numId="14" w16cid:durableId="1482578313">
    <w:abstractNumId w:val="34"/>
  </w:num>
  <w:num w:numId="15" w16cid:durableId="1963802347">
    <w:abstractNumId w:val="25"/>
  </w:num>
  <w:num w:numId="16" w16cid:durableId="709302096">
    <w:abstractNumId w:val="7"/>
  </w:num>
  <w:num w:numId="17" w16cid:durableId="1486554469">
    <w:abstractNumId w:val="37"/>
  </w:num>
  <w:num w:numId="18" w16cid:durableId="1346596093">
    <w:abstractNumId w:val="3"/>
  </w:num>
  <w:num w:numId="19" w16cid:durableId="1755588105">
    <w:abstractNumId w:val="9"/>
  </w:num>
  <w:num w:numId="20" w16cid:durableId="213468719">
    <w:abstractNumId w:val="0"/>
  </w:num>
  <w:num w:numId="21" w16cid:durableId="2015302056">
    <w:abstractNumId w:val="26"/>
  </w:num>
  <w:num w:numId="22" w16cid:durableId="1291858924">
    <w:abstractNumId w:val="12"/>
  </w:num>
  <w:num w:numId="23" w16cid:durableId="1374110025">
    <w:abstractNumId w:val="11"/>
  </w:num>
  <w:num w:numId="24" w16cid:durableId="716971167">
    <w:abstractNumId w:val="4"/>
  </w:num>
  <w:num w:numId="25" w16cid:durableId="1097628408">
    <w:abstractNumId w:val="1"/>
  </w:num>
  <w:num w:numId="26" w16cid:durableId="1656257154">
    <w:abstractNumId w:val="10"/>
  </w:num>
  <w:num w:numId="27" w16cid:durableId="1034381378">
    <w:abstractNumId w:val="2"/>
  </w:num>
  <w:num w:numId="28" w16cid:durableId="2095740198">
    <w:abstractNumId w:val="33"/>
  </w:num>
  <w:num w:numId="29" w16cid:durableId="1177697768">
    <w:abstractNumId w:val="30"/>
  </w:num>
  <w:num w:numId="30" w16cid:durableId="1030297269">
    <w:abstractNumId w:val="5"/>
  </w:num>
  <w:num w:numId="31" w16cid:durableId="1783190141">
    <w:abstractNumId w:val="20"/>
  </w:num>
  <w:num w:numId="32" w16cid:durableId="399789050">
    <w:abstractNumId w:val="40"/>
  </w:num>
  <w:num w:numId="33" w16cid:durableId="114373362">
    <w:abstractNumId w:val="6"/>
  </w:num>
  <w:num w:numId="34" w16cid:durableId="106003213">
    <w:abstractNumId w:val="35"/>
  </w:num>
  <w:num w:numId="35" w16cid:durableId="2003240722">
    <w:abstractNumId w:val="36"/>
  </w:num>
  <w:num w:numId="36" w16cid:durableId="1997951241">
    <w:abstractNumId w:val="16"/>
  </w:num>
  <w:num w:numId="37" w16cid:durableId="1797328238">
    <w:abstractNumId w:val="38"/>
  </w:num>
  <w:num w:numId="38" w16cid:durableId="1808862572">
    <w:abstractNumId w:val="17"/>
  </w:num>
  <w:num w:numId="39" w16cid:durableId="948781592">
    <w:abstractNumId w:val="31"/>
  </w:num>
  <w:num w:numId="40" w16cid:durableId="1029914547">
    <w:abstractNumId w:val="41"/>
  </w:num>
  <w:num w:numId="41" w16cid:durableId="86469189">
    <w:abstractNumId w:val="24"/>
  </w:num>
  <w:num w:numId="42" w16cid:durableId="108626346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8D"/>
    <w:rsid w:val="000009D9"/>
    <w:rsid w:val="00030673"/>
    <w:rsid w:val="000375D2"/>
    <w:rsid w:val="00057F59"/>
    <w:rsid w:val="000676CE"/>
    <w:rsid w:val="000E4153"/>
    <w:rsid w:val="00125443"/>
    <w:rsid w:val="001546A1"/>
    <w:rsid w:val="001B02A4"/>
    <w:rsid w:val="001D60DE"/>
    <w:rsid w:val="001E4679"/>
    <w:rsid w:val="00222730"/>
    <w:rsid w:val="00245954"/>
    <w:rsid w:val="00260919"/>
    <w:rsid w:val="00264B00"/>
    <w:rsid w:val="00265B5E"/>
    <w:rsid w:val="0027346B"/>
    <w:rsid w:val="0028778B"/>
    <w:rsid w:val="002B3FD9"/>
    <w:rsid w:val="002F3908"/>
    <w:rsid w:val="003138B8"/>
    <w:rsid w:val="00333ED6"/>
    <w:rsid w:val="00376D31"/>
    <w:rsid w:val="00393CEC"/>
    <w:rsid w:val="00394323"/>
    <w:rsid w:val="003C1281"/>
    <w:rsid w:val="003F667E"/>
    <w:rsid w:val="00433B47"/>
    <w:rsid w:val="00490AEE"/>
    <w:rsid w:val="004A12AC"/>
    <w:rsid w:val="004F5374"/>
    <w:rsid w:val="005137E5"/>
    <w:rsid w:val="00524C42"/>
    <w:rsid w:val="005A1ECC"/>
    <w:rsid w:val="005E129F"/>
    <w:rsid w:val="005E5D46"/>
    <w:rsid w:val="00615AED"/>
    <w:rsid w:val="00635B74"/>
    <w:rsid w:val="00660B6C"/>
    <w:rsid w:val="006B5F8D"/>
    <w:rsid w:val="006F30C2"/>
    <w:rsid w:val="0071338B"/>
    <w:rsid w:val="00740BE5"/>
    <w:rsid w:val="00780299"/>
    <w:rsid w:val="00780709"/>
    <w:rsid w:val="00781863"/>
    <w:rsid w:val="0079491F"/>
    <w:rsid w:val="007A1D92"/>
    <w:rsid w:val="007B0CB3"/>
    <w:rsid w:val="007C28E3"/>
    <w:rsid w:val="007E2779"/>
    <w:rsid w:val="00812693"/>
    <w:rsid w:val="008365F3"/>
    <w:rsid w:val="008418D4"/>
    <w:rsid w:val="00880477"/>
    <w:rsid w:val="008953A7"/>
    <w:rsid w:val="008A5D19"/>
    <w:rsid w:val="00900B4C"/>
    <w:rsid w:val="00907EAC"/>
    <w:rsid w:val="00935E45"/>
    <w:rsid w:val="00965BB7"/>
    <w:rsid w:val="00970D59"/>
    <w:rsid w:val="00A04866"/>
    <w:rsid w:val="00A56F16"/>
    <w:rsid w:val="00A80887"/>
    <w:rsid w:val="00B00E51"/>
    <w:rsid w:val="00B15CA1"/>
    <w:rsid w:val="00B16FD4"/>
    <w:rsid w:val="00B77944"/>
    <w:rsid w:val="00BA005F"/>
    <w:rsid w:val="00BB4B1E"/>
    <w:rsid w:val="00BD7781"/>
    <w:rsid w:val="00C26B6F"/>
    <w:rsid w:val="00C46829"/>
    <w:rsid w:val="00C5494C"/>
    <w:rsid w:val="00C775B3"/>
    <w:rsid w:val="00C977E4"/>
    <w:rsid w:val="00CC1906"/>
    <w:rsid w:val="00CF3003"/>
    <w:rsid w:val="00D51B45"/>
    <w:rsid w:val="00D6737F"/>
    <w:rsid w:val="00D70B75"/>
    <w:rsid w:val="00DC18C5"/>
    <w:rsid w:val="00DC1B60"/>
    <w:rsid w:val="00DC2908"/>
    <w:rsid w:val="00DF7F9F"/>
    <w:rsid w:val="00E40B3F"/>
    <w:rsid w:val="00E41475"/>
    <w:rsid w:val="00E77EEC"/>
    <w:rsid w:val="00EB1B8E"/>
    <w:rsid w:val="00EB3AAF"/>
    <w:rsid w:val="00EC3767"/>
    <w:rsid w:val="00EE78BC"/>
    <w:rsid w:val="00F5222F"/>
    <w:rsid w:val="00F86F4B"/>
    <w:rsid w:val="00F97F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FB56C4"/>
  <w15:chartTrackingRefBased/>
  <w15:docId w15:val="{91A5962B-3029-43E5-826B-0798C2A8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60"/>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F8D"/>
    <w:pPr>
      <w:tabs>
        <w:tab w:val="center" w:pos="4513"/>
        <w:tab w:val="right" w:pos="9026"/>
      </w:tabs>
    </w:pPr>
  </w:style>
  <w:style w:type="character" w:customStyle="1" w:styleId="HeaderChar">
    <w:name w:val="Header Char"/>
    <w:basedOn w:val="DefaultParagraphFont"/>
    <w:link w:val="Header"/>
    <w:uiPriority w:val="99"/>
    <w:rsid w:val="006B5F8D"/>
  </w:style>
  <w:style w:type="paragraph" w:styleId="Footer">
    <w:name w:val="footer"/>
    <w:basedOn w:val="Normal"/>
    <w:link w:val="FooterChar"/>
    <w:uiPriority w:val="99"/>
    <w:unhideWhenUsed/>
    <w:rsid w:val="006B5F8D"/>
    <w:pPr>
      <w:tabs>
        <w:tab w:val="center" w:pos="4513"/>
        <w:tab w:val="right" w:pos="9026"/>
      </w:tabs>
    </w:pPr>
  </w:style>
  <w:style w:type="character" w:customStyle="1" w:styleId="FooterChar">
    <w:name w:val="Footer Char"/>
    <w:basedOn w:val="DefaultParagraphFont"/>
    <w:link w:val="Footer"/>
    <w:uiPriority w:val="99"/>
    <w:rsid w:val="006B5F8D"/>
  </w:style>
  <w:style w:type="table" w:styleId="TableGrid">
    <w:name w:val="Table Grid"/>
    <w:basedOn w:val="TableNormal"/>
    <w:uiPriority w:val="39"/>
    <w:rsid w:val="006B5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B5F8D"/>
    <w:pPr>
      <w:jc w:val="center"/>
    </w:pPr>
    <w:rPr>
      <w:b/>
      <w:sz w:val="36"/>
      <w:u w:val="single"/>
      <w:lang w:val="en-AU"/>
    </w:rPr>
  </w:style>
  <w:style w:type="character" w:customStyle="1" w:styleId="TitleChar">
    <w:name w:val="Title Char"/>
    <w:basedOn w:val="DefaultParagraphFont"/>
    <w:link w:val="Title"/>
    <w:uiPriority w:val="99"/>
    <w:rsid w:val="006B5F8D"/>
    <w:rPr>
      <w:rFonts w:ascii="Times New Roman" w:eastAsia="Times New Roman" w:hAnsi="Times New Roman" w:cs="Times New Roman"/>
      <w:b/>
      <w:sz w:val="36"/>
      <w:szCs w:val="20"/>
      <w:u w:val="single"/>
      <w:lang w:val="en-AU"/>
    </w:rPr>
  </w:style>
  <w:style w:type="paragraph" w:styleId="ListParagraph">
    <w:name w:val="List Paragraph"/>
    <w:basedOn w:val="Normal"/>
    <w:uiPriority w:val="34"/>
    <w:qFormat/>
    <w:rsid w:val="006B5F8D"/>
    <w:pPr>
      <w:ind w:left="720"/>
      <w:contextualSpacing/>
    </w:pPr>
  </w:style>
  <w:style w:type="paragraph" w:styleId="BodyText">
    <w:name w:val="Body Text"/>
    <w:basedOn w:val="Normal"/>
    <w:link w:val="BodyTextChar"/>
    <w:uiPriority w:val="99"/>
    <w:rsid w:val="00DC1B60"/>
    <w:pPr>
      <w:jc w:val="both"/>
    </w:pPr>
  </w:style>
  <w:style w:type="character" w:customStyle="1" w:styleId="BodyTextChar">
    <w:name w:val="Body Text Char"/>
    <w:basedOn w:val="DefaultParagraphFont"/>
    <w:link w:val="BodyText"/>
    <w:uiPriority w:val="99"/>
    <w:rsid w:val="00DC1B60"/>
    <w:rPr>
      <w:rFonts w:ascii="Times New Roman" w:eastAsia="Times New Roman" w:hAnsi="Times New Roman" w:cs="Times New Roman"/>
      <w:sz w:val="24"/>
      <w:szCs w:val="20"/>
      <w:lang w:val="en-GB"/>
    </w:rPr>
  </w:style>
  <w:style w:type="character" w:styleId="PlaceholderText">
    <w:name w:val="Placeholder Text"/>
    <w:basedOn w:val="DefaultParagraphFont"/>
    <w:uiPriority w:val="99"/>
    <w:semiHidden/>
    <w:rsid w:val="008418D4"/>
    <w:rPr>
      <w:color w:val="808080"/>
    </w:rPr>
  </w:style>
  <w:style w:type="paragraph" w:styleId="BalloonText">
    <w:name w:val="Balloon Text"/>
    <w:basedOn w:val="Normal"/>
    <w:link w:val="BalloonTextChar"/>
    <w:uiPriority w:val="99"/>
    <w:semiHidden/>
    <w:unhideWhenUsed/>
    <w:rsid w:val="0090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EAC"/>
    <w:rPr>
      <w:rFonts w:ascii="Segoe UI" w:eastAsia="Times New Roman" w:hAnsi="Segoe UI" w:cs="Segoe UI"/>
      <w:sz w:val="18"/>
      <w:szCs w:val="18"/>
      <w:lang w:val="en-GB"/>
    </w:rPr>
  </w:style>
  <w:style w:type="character" w:customStyle="1" w:styleId="cpo-context-item2">
    <w:name w:val="cpo-context-item2"/>
    <w:basedOn w:val="DefaultParagraphFont"/>
    <w:rsid w:val="00C46829"/>
  </w:style>
  <w:style w:type="character" w:customStyle="1" w:styleId="cpo-context-family-name1">
    <w:name w:val="cpo-context-family-name1"/>
    <w:basedOn w:val="DefaultParagraphFont"/>
    <w:rsid w:val="00C46829"/>
    <w:rPr>
      <w:b/>
      <w:bCs/>
      <w:caps/>
    </w:rPr>
  </w:style>
  <w:style w:type="character" w:customStyle="1" w:styleId="cpo-context-given-name">
    <w:name w:val="cpo-context-given-name"/>
    <w:basedOn w:val="DefaultParagraphFont"/>
    <w:rsid w:val="00C46829"/>
  </w:style>
  <w:style w:type="character" w:customStyle="1" w:styleId="cpo-context-item-label2">
    <w:name w:val="cpo-context-item-label2"/>
    <w:basedOn w:val="DefaultParagraphFont"/>
    <w:rsid w:val="00C46829"/>
    <w:rPr>
      <w:caps/>
      <w:color w:val="54646C"/>
      <w:sz w:val="17"/>
      <w:szCs w:val="17"/>
    </w:rPr>
  </w:style>
  <w:style w:type="paragraph" w:customStyle="1" w:styleId="Default">
    <w:name w:val="Default"/>
    <w:rsid w:val="00C977E4"/>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semiHidden/>
    <w:unhideWhenUsed/>
    <w:rsid w:val="005137E5"/>
    <w:pPr>
      <w:spacing w:after="120"/>
      <w:ind w:left="283"/>
    </w:pPr>
  </w:style>
  <w:style w:type="character" w:customStyle="1" w:styleId="BodyTextIndentChar">
    <w:name w:val="Body Text Indent Char"/>
    <w:basedOn w:val="DefaultParagraphFont"/>
    <w:link w:val="BodyTextIndent"/>
    <w:uiPriority w:val="99"/>
    <w:semiHidden/>
    <w:rsid w:val="005137E5"/>
    <w:rPr>
      <w:rFonts w:ascii="Times New Roman" w:eastAsia="Times New Roman" w:hAnsi="Times New Roman" w:cs="Times New Roman"/>
      <w:sz w:val="24"/>
      <w:szCs w:val="20"/>
      <w:lang w:val="en-GB"/>
    </w:rPr>
  </w:style>
  <w:style w:type="paragraph" w:styleId="Revision">
    <w:name w:val="Revision"/>
    <w:hidden/>
    <w:uiPriority w:val="99"/>
    <w:semiHidden/>
    <w:rsid w:val="00A80887"/>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89834">
      <w:bodyDiv w:val="1"/>
      <w:marLeft w:val="0"/>
      <w:marRight w:val="0"/>
      <w:marTop w:val="0"/>
      <w:marBottom w:val="0"/>
      <w:divBdr>
        <w:top w:val="none" w:sz="0" w:space="0" w:color="auto"/>
        <w:left w:val="none" w:sz="0" w:space="0" w:color="auto"/>
        <w:bottom w:val="none" w:sz="0" w:space="0" w:color="auto"/>
        <w:right w:val="none" w:sz="0" w:space="0" w:color="auto"/>
      </w:divBdr>
      <w:divsChild>
        <w:div w:id="605771397">
          <w:marLeft w:val="0"/>
          <w:marRight w:val="0"/>
          <w:marTop w:val="0"/>
          <w:marBottom w:val="0"/>
          <w:divBdr>
            <w:top w:val="none" w:sz="0" w:space="0" w:color="auto"/>
            <w:left w:val="none" w:sz="0" w:space="0" w:color="auto"/>
            <w:bottom w:val="none" w:sz="0" w:space="0" w:color="auto"/>
            <w:right w:val="none" w:sz="0" w:space="0" w:color="auto"/>
          </w:divBdr>
          <w:divsChild>
            <w:div w:id="306394794">
              <w:marLeft w:val="0"/>
              <w:marRight w:val="0"/>
              <w:marTop w:val="0"/>
              <w:marBottom w:val="0"/>
              <w:divBdr>
                <w:top w:val="none" w:sz="0" w:space="0" w:color="auto"/>
                <w:left w:val="none" w:sz="0" w:space="0" w:color="auto"/>
                <w:bottom w:val="none" w:sz="0" w:space="0" w:color="auto"/>
                <w:right w:val="none" w:sz="0" w:space="0" w:color="auto"/>
              </w:divBdr>
              <w:divsChild>
                <w:div w:id="357046811">
                  <w:marLeft w:val="0"/>
                  <w:marRight w:val="0"/>
                  <w:marTop w:val="0"/>
                  <w:marBottom w:val="0"/>
                  <w:divBdr>
                    <w:top w:val="none" w:sz="0" w:space="0" w:color="auto"/>
                    <w:left w:val="none" w:sz="0" w:space="0" w:color="auto"/>
                    <w:bottom w:val="none" w:sz="0" w:space="0" w:color="auto"/>
                    <w:right w:val="none" w:sz="0" w:space="0" w:color="auto"/>
                  </w:divBdr>
                  <w:divsChild>
                    <w:div w:id="1445925079">
                      <w:marLeft w:val="0"/>
                      <w:marRight w:val="0"/>
                      <w:marTop w:val="0"/>
                      <w:marBottom w:val="0"/>
                      <w:divBdr>
                        <w:top w:val="none" w:sz="0" w:space="0" w:color="auto"/>
                        <w:left w:val="none" w:sz="0" w:space="0" w:color="auto"/>
                        <w:bottom w:val="none" w:sz="0" w:space="0" w:color="auto"/>
                        <w:right w:val="none" w:sz="0" w:space="0" w:color="auto"/>
                      </w:divBdr>
                      <w:divsChild>
                        <w:div w:id="307367902">
                          <w:marLeft w:val="0"/>
                          <w:marRight w:val="0"/>
                          <w:marTop w:val="0"/>
                          <w:marBottom w:val="0"/>
                          <w:divBdr>
                            <w:top w:val="none" w:sz="0" w:space="0" w:color="auto"/>
                            <w:left w:val="none" w:sz="0" w:space="0" w:color="auto"/>
                            <w:bottom w:val="none" w:sz="0" w:space="0" w:color="auto"/>
                            <w:right w:val="none" w:sz="0" w:space="0" w:color="auto"/>
                          </w:divBdr>
                          <w:divsChild>
                            <w:div w:id="2061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Canterbury District Health Board</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Tracy Jackson</cp:lastModifiedBy>
  <cp:revision>3</cp:revision>
  <cp:lastPrinted>2023-05-30T03:12:00Z</cp:lastPrinted>
  <dcterms:created xsi:type="dcterms:W3CDTF">2024-04-17T19:51:00Z</dcterms:created>
  <dcterms:modified xsi:type="dcterms:W3CDTF">2025-11-19T01:14:00Z</dcterms:modified>
</cp:coreProperties>
</file>