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8E8E6"/>
  <w:body>
    <w:tbl>
      <w:tblPr>
        <w:tblStyle w:val="CDHBTable"/>
        <w:tblW w:w="9897" w:type="dxa"/>
        <w:tblInd w:w="-459" w:type="dxa"/>
        <w:tblLayout w:type="fixed"/>
        <w:tblLook w:val="04A0" w:firstRow="1" w:lastRow="0" w:firstColumn="1" w:lastColumn="0" w:noHBand="0" w:noVBand="1"/>
      </w:tblPr>
      <w:tblGrid>
        <w:gridCol w:w="2100"/>
        <w:gridCol w:w="7797"/>
      </w:tblGrid>
      <w:tr w:rsidR="00D52296" w:rsidRPr="00171AF5" w14:paraId="492B5CA9" w14:textId="77777777" w:rsidTr="00150C8F">
        <w:tc>
          <w:tcPr>
            <w:tcW w:w="2100" w:type="dxa"/>
            <w:hideMark/>
          </w:tcPr>
          <w:p w14:paraId="6F395ACD" w14:textId="77777777" w:rsidR="00D52296" w:rsidRPr="00171AF5" w:rsidRDefault="00EB79EB" w:rsidP="007242A5">
            <w:pPr>
              <w:pStyle w:val="NoSpacing"/>
              <w:rPr>
                <w:rFonts w:ascii="Calibri" w:hAnsi="Calibri"/>
              </w:rPr>
            </w:pPr>
            <w:r w:rsidRPr="492D42D6">
              <w:rPr>
                <w:rFonts w:ascii="Calibri" w:hAnsi="Calibri"/>
              </w:rPr>
              <w:t>T</w:t>
            </w:r>
            <w:r w:rsidR="5411AF83" w:rsidRPr="492D42D6">
              <w:rPr>
                <w:rFonts w:ascii="Calibri" w:hAnsi="Calibri"/>
              </w:rPr>
              <w:t>EAM</w:t>
            </w:r>
            <w:r w:rsidR="001E4096">
              <w:rPr>
                <w:rFonts w:ascii="Calibri" w:hAnsi="Calibri"/>
              </w:rPr>
              <w:t>:</w:t>
            </w:r>
          </w:p>
        </w:tc>
        <w:tc>
          <w:tcPr>
            <w:tcW w:w="7797" w:type="dxa"/>
          </w:tcPr>
          <w:p w14:paraId="065D6D00" w14:textId="1E12E906" w:rsidR="00D52296" w:rsidRPr="009E61B1" w:rsidRDefault="00CE6C8C" w:rsidP="0632B9D0">
            <w:pPr>
              <w:shd w:val="clear" w:color="auto" w:fill="FFFFFF" w:themeFill="background1"/>
              <w:spacing w:after="40" w:line="240" w:lineRule="auto"/>
              <w:rPr>
                <w:rFonts w:asciiTheme="minorHAnsi" w:hAnsiTheme="minorHAnsi" w:cstheme="minorBidi"/>
                <w:sz w:val="20"/>
                <w:szCs w:val="20"/>
                <w:lang w:val="en-AU"/>
              </w:rPr>
            </w:pPr>
            <w:r w:rsidRPr="00CE6C8C">
              <w:rPr>
                <w:rFonts w:asciiTheme="minorHAnsi" w:hAnsiTheme="minorHAnsi" w:cstheme="minorBidi"/>
                <w:sz w:val="20"/>
                <w:szCs w:val="20"/>
                <w:lang w:val="en-AU"/>
              </w:rPr>
              <w:t xml:space="preserve">South Island Eating Disorders Service </w:t>
            </w:r>
            <w:r>
              <w:rPr>
                <w:rFonts w:asciiTheme="minorHAnsi" w:hAnsiTheme="minorHAnsi" w:cstheme="minorBidi"/>
                <w:sz w:val="20"/>
                <w:szCs w:val="20"/>
                <w:lang w:val="en-AU"/>
              </w:rPr>
              <w:t>(SIEDS)</w:t>
            </w:r>
            <w:r w:rsidR="00182CE9">
              <w:rPr>
                <w:rFonts w:asciiTheme="minorHAnsi" w:hAnsiTheme="minorHAnsi" w:cstheme="minorBidi"/>
                <w:sz w:val="20"/>
                <w:szCs w:val="20"/>
                <w:lang w:val="en-AU"/>
              </w:rPr>
              <w:t xml:space="preserve"> </w:t>
            </w:r>
          </w:p>
        </w:tc>
      </w:tr>
      <w:tr w:rsidR="00755FF4" w:rsidRPr="00171AF5" w14:paraId="20B6B5C8" w14:textId="77777777" w:rsidTr="00150C8F">
        <w:tc>
          <w:tcPr>
            <w:tcW w:w="2100" w:type="dxa"/>
            <w:hideMark/>
          </w:tcPr>
          <w:p w14:paraId="1F8E9A0F" w14:textId="77777777" w:rsidR="00755FF4" w:rsidRPr="00171AF5" w:rsidRDefault="01C2DA12" w:rsidP="00755FF4">
            <w:pPr>
              <w:pStyle w:val="NoSpacing"/>
              <w:rPr>
                <w:rFonts w:ascii="Calibri" w:hAnsi="Calibri"/>
              </w:rPr>
            </w:pPr>
            <w:r w:rsidRPr="5846DEAA">
              <w:rPr>
                <w:rFonts w:ascii="Calibri" w:hAnsi="Calibri"/>
              </w:rPr>
              <w:t xml:space="preserve">ROLE </w:t>
            </w:r>
            <w:commentRangeStart w:id="0"/>
            <w:r w:rsidR="00755FF4" w:rsidRPr="5846DEAA">
              <w:rPr>
                <w:rFonts w:ascii="Calibri" w:hAnsi="Calibri"/>
              </w:rPr>
              <w:t>TITLE</w:t>
            </w:r>
            <w:commentRangeEnd w:id="0"/>
            <w:r w:rsidR="00BA3A73">
              <w:rPr>
                <w:rStyle w:val="CommentReference"/>
                <w:b w:val="0"/>
                <w:color w:val="auto"/>
                <w:lang w:val="en-NZ"/>
              </w:rPr>
              <w:commentReference w:id="0"/>
            </w:r>
          </w:p>
        </w:tc>
        <w:tc>
          <w:tcPr>
            <w:tcW w:w="7797" w:type="dxa"/>
            <w:hideMark/>
          </w:tcPr>
          <w:p w14:paraId="3CB9030C" w14:textId="35C89A7D" w:rsidR="009E61B1" w:rsidRPr="009E61B1" w:rsidRDefault="00182CE9" w:rsidP="5F487D60">
            <w:pPr>
              <w:shd w:val="clear" w:color="auto" w:fill="FFFFFF" w:themeFill="background1"/>
              <w:spacing w:after="40" w:line="240" w:lineRule="auto"/>
              <w:rPr>
                <w:rFonts w:ascii="Calibri" w:hAnsi="Calibri"/>
                <w:bCs/>
                <w:sz w:val="20"/>
                <w:szCs w:val="20"/>
                <w:lang w:val="en-AU"/>
              </w:rPr>
            </w:pPr>
            <w:proofErr w:type="spellStart"/>
            <w:r>
              <w:rPr>
                <w:rFonts w:ascii="Calibri" w:hAnsi="Calibri"/>
                <w:bCs/>
                <w:sz w:val="20"/>
                <w:szCs w:val="20"/>
                <w:lang w:val="en-AU"/>
              </w:rPr>
              <w:t>Kaiawhina</w:t>
            </w:r>
            <w:proofErr w:type="spellEnd"/>
            <w:r>
              <w:rPr>
                <w:rFonts w:ascii="Calibri" w:hAnsi="Calibri"/>
                <w:bCs/>
                <w:sz w:val="20"/>
                <w:szCs w:val="20"/>
                <w:lang w:val="en-AU"/>
              </w:rPr>
              <w:t xml:space="preserve">; </w:t>
            </w:r>
          </w:p>
        </w:tc>
      </w:tr>
      <w:tr w:rsidR="00755FF4" w:rsidRPr="00171AF5" w14:paraId="4C14C186" w14:textId="77777777" w:rsidTr="00150C8F">
        <w:tc>
          <w:tcPr>
            <w:tcW w:w="2100" w:type="dxa"/>
            <w:hideMark/>
          </w:tcPr>
          <w:p w14:paraId="1C688C01" w14:textId="6E9192B0" w:rsidR="00EB41AC" w:rsidRPr="00171AF5" w:rsidRDefault="00755FF4" w:rsidP="00755FF4">
            <w:pPr>
              <w:pStyle w:val="NoSpacing"/>
              <w:rPr>
                <w:rFonts w:ascii="Calibri" w:hAnsi="Calibri"/>
              </w:rPr>
            </w:pPr>
            <w:r w:rsidRPr="5846DEAA">
              <w:rPr>
                <w:rFonts w:ascii="Calibri" w:hAnsi="Calibri"/>
              </w:rPr>
              <w:t>REPORTS TO</w:t>
            </w:r>
          </w:p>
        </w:tc>
        <w:tc>
          <w:tcPr>
            <w:tcW w:w="7797" w:type="dxa"/>
            <w:hideMark/>
          </w:tcPr>
          <w:p w14:paraId="5F4EC907" w14:textId="779F7E32" w:rsidR="00CD6C74" w:rsidRDefault="00182CE9" w:rsidP="009E61B1">
            <w:pPr>
              <w:shd w:val="clear" w:color="auto" w:fill="FFFFFF" w:themeFill="background1"/>
              <w:spacing w:after="40" w:line="240" w:lineRule="auto"/>
              <w:rPr>
                <w:rFonts w:asciiTheme="minorHAnsi" w:hAnsiTheme="minorHAnsi" w:cstheme="minorHAnsi"/>
                <w:bCs/>
                <w:sz w:val="20"/>
                <w:szCs w:val="20"/>
                <w:lang w:val="en-AU"/>
              </w:rPr>
            </w:pPr>
            <w:r>
              <w:rPr>
                <w:rFonts w:asciiTheme="minorHAnsi" w:hAnsiTheme="minorHAnsi" w:cstheme="minorHAnsi"/>
                <w:sz w:val="20"/>
                <w:szCs w:val="20"/>
                <w:lang w:val="en-GB" w:eastAsia="en-NZ"/>
              </w:rPr>
              <w:t xml:space="preserve">Clinical Manager </w:t>
            </w:r>
            <w:r w:rsidR="00CD6C74" w:rsidRPr="006646A1">
              <w:rPr>
                <w:rFonts w:asciiTheme="minorHAnsi" w:hAnsiTheme="minorHAnsi" w:cstheme="minorHAnsi"/>
                <w:bCs/>
                <w:sz w:val="20"/>
                <w:szCs w:val="20"/>
                <w:lang w:val="en-AU"/>
              </w:rPr>
              <w:t xml:space="preserve">– </w:t>
            </w:r>
            <w:r>
              <w:rPr>
                <w:rFonts w:asciiTheme="minorHAnsi" w:hAnsiTheme="minorHAnsi" w:cstheme="minorHAnsi"/>
                <w:bCs/>
                <w:sz w:val="20"/>
                <w:szCs w:val="20"/>
                <w:lang w:val="en-AU"/>
              </w:rPr>
              <w:t>SIEDS</w:t>
            </w:r>
            <w:r w:rsidR="00884468">
              <w:rPr>
                <w:rFonts w:asciiTheme="minorHAnsi" w:hAnsiTheme="minorHAnsi" w:cstheme="minorHAnsi"/>
                <w:bCs/>
                <w:sz w:val="20"/>
                <w:szCs w:val="20"/>
                <w:lang w:val="en-AU"/>
              </w:rPr>
              <w:t xml:space="preserve"> Community/</w:t>
            </w:r>
            <w:proofErr w:type="spellStart"/>
            <w:r w:rsidR="00884468">
              <w:rPr>
                <w:rFonts w:asciiTheme="minorHAnsi" w:hAnsiTheme="minorHAnsi" w:cstheme="minorHAnsi"/>
                <w:bCs/>
                <w:sz w:val="20"/>
                <w:szCs w:val="20"/>
                <w:lang w:val="en-AU"/>
              </w:rPr>
              <w:t>Hapori</w:t>
            </w:r>
            <w:proofErr w:type="spellEnd"/>
            <w:r w:rsidR="00884468">
              <w:rPr>
                <w:rFonts w:asciiTheme="minorHAnsi" w:hAnsiTheme="minorHAnsi" w:cstheme="minorHAnsi"/>
                <w:bCs/>
                <w:sz w:val="20"/>
                <w:szCs w:val="20"/>
                <w:lang w:val="en-AU"/>
              </w:rPr>
              <w:t xml:space="preserve"> Team</w:t>
            </w:r>
          </w:p>
          <w:p w14:paraId="71CFCDBD" w14:textId="499A8798" w:rsidR="00182CE9" w:rsidRPr="006646A1" w:rsidRDefault="00182CE9" w:rsidP="009E61B1">
            <w:pPr>
              <w:shd w:val="clear" w:color="auto" w:fill="FFFFFF" w:themeFill="background1"/>
              <w:spacing w:after="40" w:line="240" w:lineRule="auto"/>
              <w:rPr>
                <w:rFonts w:asciiTheme="minorHAnsi" w:hAnsiTheme="minorHAnsi" w:cstheme="minorHAnsi"/>
                <w:bCs/>
                <w:sz w:val="20"/>
                <w:szCs w:val="20"/>
                <w:lang w:val="en-AU"/>
              </w:rPr>
            </w:pPr>
            <w:r>
              <w:rPr>
                <w:rFonts w:asciiTheme="minorHAnsi" w:hAnsiTheme="minorHAnsi" w:cstheme="minorHAnsi"/>
                <w:bCs/>
                <w:sz w:val="20"/>
                <w:szCs w:val="20"/>
                <w:lang w:val="en-AU"/>
              </w:rPr>
              <w:t>Cultural accountability to Pou Whirinaki</w:t>
            </w:r>
          </w:p>
        </w:tc>
      </w:tr>
    </w:tbl>
    <w:p w14:paraId="535100E1" w14:textId="77777777" w:rsidR="00E03BF4" w:rsidRPr="00171AF5" w:rsidRDefault="00E03BF4" w:rsidP="004D16AE">
      <w:pPr>
        <w:spacing w:line="240" w:lineRule="auto"/>
        <w:rPr>
          <w:rFonts w:ascii="Calibri" w:hAnsi="Calibri"/>
          <w:sz w:val="18"/>
          <w:szCs w:val="18"/>
        </w:rPr>
      </w:pPr>
    </w:p>
    <w:tbl>
      <w:tblPr>
        <w:tblStyle w:val="CDHBTable"/>
        <w:tblW w:w="9897" w:type="dxa"/>
        <w:tblInd w:w="-459" w:type="dxa"/>
        <w:tblLayout w:type="fixed"/>
        <w:tblLook w:val="04A0" w:firstRow="1" w:lastRow="0" w:firstColumn="1" w:lastColumn="0" w:noHBand="0" w:noVBand="1"/>
      </w:tblPr>
      <w:tblGrid>
        <w:gridCol w:w="1959"/>
        <w:gridCol w:w="7938"/>
      </w:tblGrid>
      <w:tr w:rsidR="007242A5" w:rsidRPr="00171AF5" w14:paraId="7E24295C" w14:textId="77777777" w:rsidTr="7FBE3562">
        <w:tc>
          <w:tcPr>
            <w:tcW w:w="1959" w:type="dxa"/>
            <w:hideMark/>
          </w:tcPr>
          <w:p w14:paraId="659B915A" w14:textId="77777777" w:rsidR="000E16D0" w:rsidRDefault="000E16D0" w:rsidP="000E16D0">
            <w:pPr>
              <w:pStyle w:val="NoSpacing"/>
              <w:rPr>
                <w:rFonts w:ascii="Calibri" w:hAnsi="Calibri"/>
              </w:rPr>
            </w:pPr>
            <w:r>
              <w:rPr>
                <w:rFonts w:ascii="Calibri" w:hAnsi="Calibri"/>
              </w:rPr>
              <w:t>OUR CULTURE</w:t>
            </w:r>
          </w:p>
          <w:p w14:paraId="1C240CD4" w14:textId="77777777" w:rsidR="000E16D0" w:rsidRDefault="000E16D0" w:rsidP="007242A5">
            <w:pPr>
              <w:pStyle w:val="NoSpacing"/>
              <w:rPr>
                <w:rFonts w:ascii="Calibri" w:hAnsi="Calibri"/>
              </w:rPr>
            </w:pPr>
          </w:p>
          <w:p w14:paraId="2E0CE068" w14:textId="77777777" w:rsidR="000E16D0" w:rsidRDefault="000E16D0" w:rsidP="007242A5">
            <w:pPr>
              <w:pStyle w:val="NoSpacing"/>
              <w:rPr>
                <w:rFonts w:ascii="Calibri" w:hAnsi="Calibri"/>
              </w:rPr>
            </w:pPr>
          </w:p>
          <w:p w14:paraId="3F09C2E2" w14:textId="77777777" w:rsidR="000E16D0" w:rsidRDefault="000E16D0" w:rsidP="007242A5">
            <w:pPr>
              <w:pStyle w:val="NoSpacing"/>
              <w:rPr>
                <w:rFonts w:ascii="Calibri" w:hAnsi="Calibri"/>
              </w:rPr>
            </w:pPr>
          </w:p>
          <w:p w14:paraId="74862E6B" w14:textId="77777777" w:rsidR="000E16D0" w:rsidRDefault="000E16D0" w:rsidP="007242A5">
            <w:pPr>
              <w:pStyle w:val="NoSpacing"/>
              <w:rPr>
                <w:rFonts w:ascii="Calibri" w:hAnsi="Calibri"/>
              </w:rPr>
            </w:pPr>
          </w:p>
          <w:p w14:paraId="5AAFA24D" w14:textId="77777777" w:rsidR="000E16D0" w:rsidRDefault="000E16D0" w:rsidP="007242A5">
            <w:pPr>
              <w:pStyle w:val="NoSpacing"/>
              <w:rPr>
                <w:rFonts w:ascii="Calibri" w:hAnsi="Calibri"/>
              </w:rPr>
            </w:pPr>
          </w:p>
          <w:p w14:paraId="1EF23F50" w14:textId="77777777" w:rsidR="000E16D0" w:rsidRDefault="000E16D0" w:rsidP="007242A5">
            <w:pPr>
              <w:pStyle w:val="NoSpacing"/>
              <w:rPr>
                <w:rFonts w:ascii="Calibri" w:hAnsi="Calibri"/>
              </w:rPr>
            </w:pPr>
          </w:p>
          <w:p w14:paraId="4E73A3A6" w14:textId="77777777" w:rsidR="000E16D0" w:rsidRDefault="000E16D0" w:rsidP="007242A5">
            <w:pPr>
              <w:pStyle w:val="NoSpacing"/>
              <w:rPr>
                <w:rFonts w:ascii="Calibri" w:hAnsi="Calibri"/>
              </w:rPr>
            </w:pPr>
          </w:p>
          <w:p w14:paraId="4559EB00" w14:textId="77777777" w:rsidR="000E16D0" w:rsidRDefault="000E16D0" w:rsidP="007242A5">
            <w:pPr>
              <w:pStyle w:val="NoSpacing"/>
              <w:rPr>
                <w:rFonts w:ascii="Calibri" w:hAnsi="Calibri"/>
              </w:rPr>
            </w:pPr>
          </w:p>
          <w:p w14:paraId="259934B8" w14:textId="276657A5" w:rsidR="007242A5" w:rsidRDefault="005E5F9C" w:rsidP="007242A5">
            <w:pPr>
              <w:pStyle w:val="NoSpacing"/>
              <w:rPr>
                <w:rFonts w:ascii="Calibri" w:hAnsi="Calibri"/>
              </w:rPr>
            </w:pPr>
            <w:r w:rsidRPr="00171AF5">
              <w:rPr>
                <w:rFonts w:ascii="Calibri" w:hAnsi="Calibri"/>
              </w:rPr>
              <w:t>OUR TEAM</w:t>
            </w:r>
            <w:r w:rsidR="00741B13">
              <w:rPr>
                <w:rFonts w:ascii="Calibri" w:hAnsi="Calibri"/>
              </w:rPr>
              <w:t xml:space="preserve">S </w:t>
            </w:r>
            <w:r w:rsidRPr="00171AF5">
              <w:rPr>
                <w:rFonts w:ascii="Calibri" w:hAnsi="Calibri"/>
              </w:rPr>
              <w:t>ACCOUNTABILITY</w:t>
            </w:r>
          </w:p>
          <w:p w14:paraId="018848E5" w14:textId="77777777" w:rsidR="000E16D0" w:rsidRDefault="000E16D0" w:rsidP="007242A5">
            <w:pPr>
              <w:pStyle w:val="NoSpacing"/>
              <w:rPr>
                <w:rFonts w:ascii="Calibri" w:hAnsi="Calibri"/>
              </w:rPr>
            </w:pPr>
          </w:p>
          <w:p w14:paraId="646128B2" w14:textId="77777777" w:rsidR="000E16D0" w:rsidRDefault="000E16D0" w:rsidP="007242A5">
            <w:pPr>
              <w:pStyle w:val="NoSpacing"/>
              <w:rPr>
                <w:rFonts w:ascii="Calibri" w:hAnsi="Calibri"/>
              </w:rPr>
            </w:pPr>
          </w:p>
          <w:p w14:paraId="7E6314A5" w14:textId="77777777" w:rsidR="000E16D0" w:rsidRPr="00171AF5" w:rsidRDefault="000E16D0" w:rsidP="000E16D0">
            <w:pPr>
              <w:pStyle w:val="NoSpacing"/>
              <w:rPr>
                <w:rFonts w:ascii="Calibri" w:hAnsi="Calibri"/>
              </w:rPr>
            </w:pPr>
          </w:p>
        </w:tc>
        <w:tc>
          <w:tcPr>
            <w:tcW w:w="7938" w:type="dxa"/>
          </w:tcPr>
          <w:p w14:paraId="3A1BFD65" w14:textId="5E028766" w:rsidR="000E16D0" w:rsidRDefault="7C8C4908" w:rsidP="7FBE3562">
            <w:pPr>
              <w:pStyle w:val="paragraph"/>
              <w:spacing w:before="0" w:beforeAutospacing="0" w:after="0" w:afterAutospacing="0"/>
              <w:rPr>
                <w:rStyle w:val="eop"/>
                <w:rFonts w:asciiTheme="minorHAnsi" w:hAnsiTheme="minorHAnsi" w:cstheme="minorBidi"/>
                <w:color w:val="000000" w:themeColor="text1"/>
                <w:sz w:val="20"/>
                <w:szCs w:val="20"/>
              </w:rPr>
            </w:pPr>
            <w:r w:rsidRPr="492D42D6">
              <w:rPr>
                <w:rFonts w:ascii="Calibri" w:eastAsia="Calibri" w:hAnsi="Calibri" w:cs="Calibri"/>
                <w:color w:val="000000" w:themeColor="text1"/>
                <w:sz w:val="20"/>
                <w:szCs w:val="20"/>
              </w:rPr>
              <w:t xml:space="preserve">At </w:t>
            </w:r>
            <w:r w:rsidR="00544780">
              <w:rPr>
                <w:rFonts w:ascii="Calibri" w:eastAsia="Calibri" w:hAnsi="Calibri" w:cs="Calibri"/>
                <w:color w:val="000000" w:themeColor="text1"/>
                <w:sz w:val="20"/>
                <w:szCs w:val="20"/>
              </w:rPr>
              <w:t>Te Whatu Ora Waitaha</w:t>
            </w:r>
            <w:r w:rsidRPr="492D42D6">
              <w:rPr>
                <w:rFonts w:ascii="Calibri" w:eastAsia="Calibri" w:hAnsi="Calibri" w:cs="Calibri"/>
                <w:color w:val="000000" w:themeColor="text1"/>
                <w:sz w:val="20"/>
                <w:szCs w:val="20"/>
              </w:rPr>
              <w:t xml:space="preserve">, we are committed to honouring Te </w:t>
            </w:r>
            <w:proofErr w:type="spellStart"/>
            <w:r w:rsidRPr="492D42D6">
              <w:rPr>
                <w:rFonts w:ascii="Calibri" w:eastAsia="Calibri" w:hAnsi="Calibri" w:cs="Calibri"/>
                <w:color w:val="000000" w:themeColor="text1"/>
                <w:sz w:val="20"/>
                <w:szCs w:val="20"/>
              </w:rPr>
              <w:t>Tiriti</w:t>
            </w:r>
            <w:proofErr w:type="spellEnd"/>
            <w:r w:rsidRPr="492D42D6">
              <w:rPr>
                <w:rFonts w:ascii="Calibri" w:eastAsia="Calibri" w:hAnsi="Calibri" w:cs="Calibri"/>
                <w:color w:val="000000" w:themeColor="text1"/>
                <w:sz w:val="20"/>
                <w:szCs w:val="20"/>
              </w:rPr>
              <w:t xml:space="preserve"> o Waitangi</w:t>
            </w:r>
            <w:r w:rsidR="40E8B6BC" w:rsidRPr="492D42D6">
              <w:rPr>
                <w:rFonts w:ascii="Calibri" w:eastAsia="Calibri" w:hAnsi="Calibri" w:cs="Calibri"/>
                <w:color w:val="000000" w:themeColor="text1"/>
                <w:sz w:val="20"/>
                <w:szCs w:val="20"/>
              </w:rPr>
              <w:t xml:space="preserve"> and its principles</w:t>
            </w:r>
            <w:r w:rsidRPr="492D42D6">
              <w:rPr>
                <w:rFonts w:ascii="Calibri" w:eastAsia="Calibri" w:hAnsi="Calibri" w:cs="Calibri"/>
                <w:color w:val="000000" w:themeColor="text1"/>
                <w:sz w:val="20"/>
                <w:szCs w:val="20"/>
              </w:rPr>
              <w:t xml:space="preserve"> by ensuring our partnership with Māori are at the forefront of all our conversations.  We are also committed to putting people at the heart of all we do, so that we are all supported to deliver world class healthcare to our communities. This means we all behave with honesty, integrity and courage; doing the right thing by each other and our communities. We </w:t>
            </w:r>
            <w:r w:rsidRPr="492D42D6">
              <w:rPr>
                <w:rFonts w:ascii="Calibri" w:eastAsia="Calibri" w:hAnsi="Calibri" w:cs="Calibri"/>
                <w:color w:val="313537"/>
                <w:sz w:val="20"/>
                <w:szCs w:val="20"/>
              </w:rPr>
              <w:t>demonstrate care and concern for our own and others wellbeing</w:t>
            </w:r>
            <w:r w:rsidRPr="492D42D6">
              <w:rPr>
                <w:rFonts w:ascii="Calibri" w:eastAsia="Calibri" w:hAnsi="Calibri" w:cs="Calibri"/>
                <w:color w:val="000000" w:themeColor="text1"/>
                <w:sz w:val="20"/>
                <w:szCs w:val="20"/>
              </w:rPr>
              <w:t xml:space="preserve">. We believe that diversity and inclusion </w:t>
            </w:r>
            <w:r w:rsidR="005E1273">
              <w:rPr>
                <w:rFonts w:ascii="Calibri" w:eastAsia="Calibri" w:hAnsi="Calibri" w:cs="Calibri"/>
                <w:color w:val="000000" w:themeColor="text1"/>
                <w:sz w:val="20"/>
                <w:szCs w:val="20"/>
              </w:rPr>
              <w:t>are</w:t>
            </w:r>
            <w:r w:rsidRPr="492D42D6">
              <w:rPr>
                <w:rFonts w:ascii="Calibri" w:eastAsia="Calibri" w:hAnsi="Calibri" w:cs="Calibri"/>
                <w:color w:val="000000" w:themeColor="text1"/>
                <w:sz w:val="20"/>
                <w:szCs w:val="20"/>
              </w:rPr>
              <w:t xml:space="preserve"> critical to ensure we deliver the best care for our diverse communities. Therefore, we respect and value everyone’s differences. When making decisions we consider and seek a diverse range of viewpoints especially those from minority groups</w:t>
            </w:r>
            <w:r w:rsidR="6CBEF7E1" w:rsidRPr="492D42D6">
              <w:rPr>
                <w:rFonts w:ascii="Calibri" w:eastAsia="Calibri" w:hAnsi="Calibri" w:cs="Calibri"/>
                <w:color w:val="000000" w:themeColor="text1"/>
                <w:sz w:val="20"/>
                <w:szCs w:val="20"/>
              </w:rPr>
              <w:t>.</w:t>
            </w:r>
            <w:r w:rsidRPr="207BBD20">
              <w:t xml:space="preserve"> </w:t>
            </w:r>
            <w:r w:rsidR="2D566AC4" w:rsidRPr="7FBE3562">
              <w:rPr>
                <w:rStyle w:val="eop"/>
                <w:rFonts w:asciiTheme="minorHAnsi" w:hAnsiTheme="minorHAnsi" w:cstheme="minorBidi"/>
                <w:color w:val="000000"/>
                <w:sz w:val="20"/>
                <w:szCs w:val="20"/>
                <w:shd w:val="clear" w:color="auto" w:fill="FFFFFF"/>
              </w:rPr>
              <w:t> </w:t>
            </w:r>
          </w:p>
          <w:p w14:paraId="5ED4E47B" w14:textId="77777777" w:rsidR="000E16D0" w:rsidRDefault="000E16D0" w:rsidP="002A5479">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284E25E4" w14:textId="77777777" w:rsidR="00267F9B" w:rsidRDefault="00267F9B" w:rsidP="5F487D60">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6493946A" w14:textId="77777777" w:rsidR="006F2C49" w:rsidRDefault="006F2C49" w:rsidP="5F487D60">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324FE4C1" w14:textId="374481CC" w:rsidR="00FE7145" w:rsidRDefault="00741B13" w:rsidP="002D0A2A">
            <w:pPr>
              <w:pStyle w:val="paragraph"/>
              <w:spacing w:before="0" w:beforeAutospacing="0" w:after="0" w:afterAutospacing="0"/>
              <w:textAlignment w:val="baseline"/>
              <w:rPr>
                <w:rStyle w:val="normaltextrun"/>
                <w:rFonts w:ascii="Calibri" w:eastAsiaTheme="majorEastAsia" w:hAnsi="Calibri" w:cs="Calibri"/>
                <w:sz w:val="20"/>
                <w:szCs w:val="20"/>
                <w:lang w:val="en-AU"/>
              </w:rPr>
            </w:pPr>
            <w:r>
              <w:rPr>
                <w:rStyle w:val="normaltextrun"/>
                <w:rFonts w:ascii="Calibri" w:eastAsiaTheme="majorEastAsia" w:hAnsi="Calibri" w:cs="Calibri"/>
                <w:sz w:val="20"/>
                <w:szCs w:val="20"/>
                <w:lang w:val="en-AU"/>
              </w:rPr>
              <w:t>This role has been developed as a partnership between the SIED</w:t>
            </w:r>
            <w:r w:rsidR="00211564">
              <w:rPr>
                <w:rStyle w:val="normaltextrun"/>
                <w:rFonts w:ascii="Calibri" w:eastAsiaTheme="majorEastAsia" w:hAnsi="Calibri" w:cs="Calibri"/>
                <w:sz w:val="20"/>
                <w:szCs w:val="20"/>
                <w:lang w:val="en-AU"/>
              </w:rPr>
              <w:t>S</w:t>
            </w:r>
            <w:r>
              <w:rPr>
                <w:rStyle w:val="normaltextrun"/>
                <w:rFonts w:ascii="Calibri" w:eastAsiaTheme="majorEastAsia" w:hAnsi="Calibri" w:cs="Calibri"/>
                <w:sz w:val="20"/>
                <w:szCs w:val="20"/>
                <w:lang w:val="en-AU"/>
              </w:rPr>
              <w:t xml:space="preserve"> and </w:t>
            </w:r>
            <w:proofErr w:type="spellStart"/>
            <w:r>
              <w:rPr>
                <w:rStyle w:val="normaltextrun"/>
                <w:rFonts w:ascii="Calibri" w:eastAsiaTheme="majorEastAsia" w:hAnsi="Calibri" w:cs="Calibri"/>
                <w:sz w:val="20"/>
                <w:szCs w:val="20"/>
                <w:lang w:val="en-AU"/>
              </w:rPr>
              <w:t>Purapura</w:t>
            </w:r>
            <w:proofErr w:type="spellEnd"/>
            <w:r>
              <w:rPr>
                <w:rStyle w:val="normaltextrun"/>
                <w:rFonts w:ascii="Calibri" w:eastAsiaTheme="majorEastAsia" w:hAnsi="Calibri" w:cs="Calibri"/>
                <w:sz w:val="20"/>
                <w:szCs w:val="20"/>
                <w:lang w:val="en-AU"/>
              </w:rPr>
              <w:t xml:space="preserve"> Whetu</w:t>
            </w:r>
            <w:r w:rsidR="003A3539">
              <w:rPr>
                <w:rStyle w:val="normaltextrun"/>
                <w:rFonts w:ascii="Calibri" w:eastAsiaTheme="majorEastAsia" w:hAnsi="Calibri" w:cs="Calibri"/>
                <w:sz w:val="20"/>
                <w:szCs w:val="20"/>
                <w:lang w:val="en-AU"/>
              </w:rPr>
              <w:t xml:space="preserve"> (PPW)</w:t>
            </w:r>
            <w:r>
              <w:rPr>
                <w:rStyle w:val="normaltextrun"/>
                <w:rFonts w:ascii="Calibri" w:eastAsiaTheme="majorEastAsia" w:hAnsi="Calibri" w:cs="Calibri"/>
                <w:sz w:val="20"/>
                <w:szCs w:val="20"/>
                <w:lang w:val="en-AU"/>
              </w:rPr>
              <w:t xml:space="preserve">. </w:t>
            </w:r>
          </w:p>
          <w:p w14:paraId="44D5155F" w14:textId="77777777" w:rsidR="00FE7145" w:rsidRDefault="00FE7145" w:rsidP="002D0A2A">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0CB1A391" w14:textId="6102C6DC" w:rsidR="009A63B6" w:rsidRDefault="003C3BDD" w:rsidP="002D0A2A">
            <w:pPr>
              <w:pStyle w:val="paragraph"/>
              <w:spacing w:before="0" w:beforeAutospacing="0" w:after="0" w:afterAutospacing="0"/>
              <w:textAlignment w:val="baseline"/>
              <w:rPr>
                <w:rStyle w:val="normaltextrun"/>
                <w:rFonts w:ascii="Calibri" w:eastAsiaTheme="majorEastAsia" w:hAnsi="Calibri" w:cs="Calibri"/>
                <w:b/>
                <w:bCs/>
                <w:sz w:val="20"/>
                <w:szCs w:val="20"/>
                <w:lang w:val="en-AU"/>
              </w:rPr>
            </w:pPr>
            <w:r>
              <w:rPr>
                <w:rStyle w:val="normaltextrun"/>
                <w:rFonts w:ascii="Calibri" w:eastAsiaTheme="majorEastAsia" w:hAnsi="Calibri" w:cs="Calibri"/>
                <w:sz w:val="20"/>
                <w:szCs w:val="20"/>
                <w:lang w:val="en-AU"/>
              </w:rPr>
              <w:t>As</w:t>
            </w:r>
            <w:r w:rsidR="4B6F672C" w:rsidRPr="492D42D6">
              <w:rPr>
                <w:rStyle w:val="normaltextrun"/>
                <w:rFonts w:ascii="Calibri" w:eastAsiaTheme="majorEastAsia" w:hAnsi="Calibri" w:cs="Calibri"/>
                <w:sz w:val="20"/>
                <w:szCs w:val="20"/>
                <w:lang w:val="en-AU"/>
              </w:rPr>
              <w:t xml:space="preserve"> a member of </w:t>
            </w:r>
            <w:r w:rsidR="006E5022">
              <w:rPr>
                <w:rStyle w:val="normaltextrun"/>
                <w:rFonts w:ascii="Calibri" w:eastAsiaTheme="majorEastAsia" w:hAnsi="Calibri" w:cs="Calibri"/>
                <w:sz w:val="20"/>
                <w:szCs w:val="20"/>
                <w:lang w:val="en-AU"/>
              </w:rPr>
              <w:t>SIED</w:t>
            </w:r>
            <w:r w:rsidR="00211564">
              <w:rPr>
                <w:rStyle w:val="normaltextrun"/>
                <w:rFonts w:ascii="Calibri" w:eastAsiaTheme="majorEastAsia" w:hAnsi="Calibri" w:cs="Calibri"/>
                <w:sz w:val="20"/>
                <w:szCs w:val="20"/>
                <w:lang w:val="en-AU"/>
              </w:rPr>
              <w:t>S</w:t>
            </w:r>
            <w:r w:rsidR="5D03261F" w:rsidRPr="492D42D6">
              <w:rPr>
                <w:rStyle w:val="normaltextrun"/>
                <w:rFonts w:ascii="Calibri" w:eastAsiaTheme="majorEastAsia" w:hAnsi="Calibri" w:cs="Calibri"/>
                <w:sz w:val="20"/>
                <w:szCs w:val="20"/>
                <w:lang w:val="en-AU"/>
              </w:rPr>
              <w:t xml:space="preserve">, </w:t>
            </w:r>
            <w:r w:rsidR="4B6F672C" w:rsidRPr="492D42D6">
              <w:rPr>
                <w:rStyle w:val="normaltextrun"/>
                <w:rFonts w:ascii="Calibri" w:eastAsiaTheme="majorEastAsia" w:hAnsi="Calibri" w:cs="Calibri"/>
                <w:sz w:val="20"/>
                <w:szCs w:val="20"/>
                <w:lang w:val="en-AU"/>
              </w:rPr>
              <w:t>this role has shared accountability for:</w:t>
            </w:r>
            <w:r w:rsidR="4B6F672C" w:rsidRPr="492D42D6">
              <w:rPr>
                <w:rStyle w:val="eop"/>
                <w:rFonts w:ascii="Calibri" w:hAnsi="Calibri" w:cs="Calibri"/>
                <w:sz w:val="20"/>
                <w:szCs w:val="20"/>
              </w:rPr>
              <w:t> </w:t>
            </w:r>
          </w:p>
          <w:p w14:paraId="15DCAB39" w14:textId="0129E188" w:rsidR="00267F9B" w:rsidRDefault="006E5022" w:rsidP="00613C2F">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 xml:space="preserve">Engaging tangata </w:t>
            </w:r>
            <w:proofErr w:type="spellStart"/>
            <w:r>
              <w:rPr>
                <w:rStyle w:val="normaltextrun"/>
                <w:rFonts w:ascii="Calibri" w:eastAsiaTheme="majorEastAsia" w:hAnsi="Calibri" w:cs="Calibri"/>
                <w:bCs/>
                <w:sz w:val="20"/>
                <w:szCs w:val="20"/>
                <w:lang w:eastAsia="en-NZ"/>
              </w:rPr>
              <w:t>whai</w:t>
            </w:r>
            <w:proofErr w:type="spellEnd"/>
            <w:r w:rsidR="00211564">
              <w:rPr>
                <w:rStyle w:val="normaltextrun"/>
                <w:rFonts w:ascii="Calibri" w:eastAsiaTheme="majorEastAsia" w:hAnsi="Calibri" w:cs="Calibri"/>
                <w:bCs/>
                <w:sz w:val="20"/>
                <w:szCs w:val="20"/>
                <w:lang w:eastAsia="en-NZ"/>
              </w:rPr>
              <w:t xml:space="preserve"> </w:t>
            </w:r>
            <w:r>
              <w:rPr>
                <w:rStyle w:val="normaltextrun"/>
                <w:rFonts w:ascii="Calibri" w:eastAsiaTheme="majorEastAsia" w:hAnsi="Calibri" w:cs="Calibri"/>
                <w:bCs/>
                <w:sz w:val="20"/>
                <w:szCs w:val="20"/>
                <w:lang w:eastAsia="en-NZ"/>
              </w:rPr>
              <w:t xml:space="preserve">ora and their </w:t>
            </w:r>
            <w:r w:rsidR="005C5549">
              <w:rPr>
                <w:rStyle w:val="normaltextrun"/>
                <w:rFonts w:ascii="Calibri" w:eastAsiaTheme="majorEastAsia" w:hAnsi="Calibri" w:cs="Calibri"/>
                <w:bCs/>
                <w:sz w:val="20"/>
                <w:szCs w:val="20"/>
                <w:lang w:eastAsia="en-NZ"/>
              </w:rPr>
              <w:t>whānau</w:t>
            </w:r>
            <w:r>
              <w:rPr>
                <w:rStyle w:val="normaltextrun"/>
                <w:rFonts w:ascii="Calibri" w:eastAsiaTheme="majorEastAsia" w:hAnsi="Calibri" w:cs="Calibri"/>
                <w:bCs/>
                <w:sz w:val="20"/>
                <w:szCs w:val="20"/>
                <w:lang w:eastAsia="en-NZ"/>
              </w:rPr>
              <w:t xml:space="preserve"> at point of referral to ensure any barriers for accessing treatment are addressed.</w:t>
            </w:r>
          </w:p>
          <w:p w14:paraId="1B8C5DCB" w14:textId="1FFFB81C" w:rsidR="006E5022" w:rsidRDefault="006E5022" w:rsidP="00613C2F">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 xml:space="preserve">Supporting tangata </w:t>
            </w:r>
            <w:proofErr w:type="spellStart"/>
            <w:r>
              <w:rPr>
                <w:rStyle w:val="normaltextrun"/>
                <w:rFonts w:ascii="Calibri" w:eastAsiaTheme="majorEastAsia" w:hAnsi="Calibri" w:cs="Calibri"/>
                <w:bCs/>
                <w:sz w:val="20"/>
                <w:szCs w:val="20"/>
                <w:lang w:eastAsia="en-NZ"/>
              </w:rPr>
              <w:t>whai</w:t>
            </w:r>
            <w:proofErr w:type="spellEnd"/>
            <w:r w:rsidR="00211564">
              <w:rPr>
                <w:rStyle w:val="normaltextrun"/>
                <w:rFonts w:ascii="Calibri" w:eastAsiaTheme="majorEastAsia" w:hAnsi="Calibri" w:cs="Calibri"/>
                <w:bCs/>
                <w:sz w:val="20"/>
                <w:szCs w:val="20"/>
                <w:lang w:eastAsia="en-NZ"/>
              </w:rPr>
              <w:t xml:space="preserve"> </w:t>
            </w:r>
            <w:r>
              <w:rPr>
                <w:rStyle w:val="normaltextrun"/>
                <w:rFonts w:ascii="Calibri" w:eastAsiaTheme="majorEastAsia" w:hAnsi="Calibri" w:cs="Calibri"/>
                <w:bCs/>
                <w:sz w:val="20"/>
                <w:szCs w:val="20"/>
                <w:lang w:eastAsia="en-NZ"/>
              </w:rPr>
              <w:t>ora through their journey b</w:t>
            </w:r>
            <w:r w:rsidR="00946259">
              <w:rPr>
                <w:rStyle w:val="normaltextrun"/>
                <w:rFonts w:ascii="Calibri" w:eastAsiaTheme="majorEastAsia" w:hAnsi="Calibri" w:cs="Calibri"/>
                <w:bCs/>
                <w:sz w:val="20"/>
                <w:szCs w:val="20"/>
                <w:lang w:eastAsia="en-NZ"/>
              </w:rPr>
              <w:t>y</w:t>
            </w:r>
            <w:r>
              <w:rPr>
                <w:rStyle w:val="normaltextrun"/>
                <w:rFonts w:ascii="Calibri" w:eastAsiaTheme="majorEastAsia" w:hAnsi="Calibri" w:cs="Calibri"/>
                <w:bCs/>
                <w:sz w:val="20"/>
                <w:szCs w:val="20"/>
                <w:lang w:eastAsia="en-NZ"/>
              </w:rPr>
              <w:t xml:space="preserve"> providing culturally appropriate care</w:t>
            </w:r>
          </w:p>
          <w:p w14:paraId="6DF115B8" w14:textId="3F5054C8" w:rsidR="00FE7145" w:rsidRDefault="00FE7145" w:rsidP="005D6C57">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Sharing knowledge of Tikanga and Taonga Māori with other staff to support culturally appropriate practices.</w:t>
            </w:r>
          </w:p>
          <w:p w14:paraId="220A529C" w14:textId="753B5B48" w:rsidR="00FE7145" w:rsidRDefault="00FE7145" w:rsidP="005D6C57">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Work collaboratively with other services/NGOs to ensure the best care and access for t</w:t>
            </w:r>
            <w:r w:rsidR="00211564">
              <w:rPr>
                <w:rStyle w:val="normaltextrun"/>
                <w:rFonts w:ascii="Calibri" w:eastAsiaTheme="majorEastAsia" w:hAnsi="Calibri" w:cs="Calibri"/>
                <w:bCs/>
                <w:sz w:val="20"/>
                <w:szCs w:val="20"/>
                <w:lang w:eastAsia="en-NZ"/>
              </w:rPr>
              <w:t>ā</w:t>
            </w:r>
            <w:r>
              <w:rPr>
                <w:rStyle w:val="normaltextrun"/>
                <w:rFonts w:ascii="Calibri" w:eastAsiaTheme="majorEastAsia" w:hAnsi="Calibri" w:cs="Calibri"/>
                <w:bCs/>
                <w:sz w:val="20"/>
                <w:szCs w:val="20"/>
                <w:lang w:eastAsia="en-NZ"/>
              </w:rPr>
              <w:t xml:space="preserve">ngata </w:t>
            </w:r>
            <w:proofErr w:type="spellStart"/>
            <w:r>
              <w:rPr>
                <w:rStyle w:val="normaltextrun"/>
                <w:rFonts w:ascii="Calibri" w:eastAsiaTheme="majorEastAsia" w:hAnsi="Calibri" w:cs="Calibri"/>
                <w:bCs/>
                <w:sz w:val="20"/>
                <w:szCs w:val="20"/>
                <w:lang w:eastAsia="en-NZ"/>
              </w:rPr>
              <w:t>whai</w:t>
            </w:r>
            <w:proofErr w:type="spellEnd"/>
            <w:r w:rsidR="00211564">
              <w:rPr>
                <w:rStyle w:val="normaltextrun"/>
                <w:rFonts w:ascii="Calibri" w:eastAsiaTheme="majorEastAsia" w:hAnsi="Calibri" w:cs="Calibri"/>
                <w:bCs/>
                <w:sz w:val="20"/>
                <w:szCs w:val="20"/>
                <w:lang w:eastAsia="en-NZ"/>
              </w:rPr>
              <w:t xml:space="preserve"> </w:t>
            </w:r>
            <w:r>
              <w:rPr>
                <w:rStyle w:val="normaltextrun"/>
                <w:rFonts w:ascii="Calibri" w:eastAsiaTheme="majorEastAsia" w:hAnsi="Calibri" w:cs="Calibri"/>
                <w:bCs/>
                <w:sz w:val="20"/>
                <w:szCs w:val="20"/>
                <w:lang w:eastAsia="en-NZ"/>
              </w:rPr>
              <w:t>ora and their whānau.</w:t>
            </w:r>
          </w:p>
          <w:p w14:paraId="320C2280" w14:textId="7C5F9F62" w:rsidR="005C5549" w:rsidRDefault="005C5549" w:rsidP="005D6C57">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 xml:space="preserve">Maintain and further develop connections in the community to ensure pathways to wellbeing are available to tangata whaiora and their </w:t>
            </w:r>
            <w:r w:rsidR="00A52164">
              <w:rPr>
                <w:rStyle w:val="normaltextrun"/>
                <w:rFonts w:ascii="Calibri" w:eastAsiaTheme="majorEastAsia" w:hAnsi="Calibri" w:cs="Calibri"/>
                <w:bCs/>
                <w:sz w:val="20"/>
                <w:szCs w:val="20"/>
                <w:lang w:eastAsia="en-NZ"/>
              </w:rPr>
              <w:t>whānau.</w:t>
            </w:r>
          </w:p>
          <w:p w14:paraId="392DF96D" w14:textId="3CF6783B" w:rsidR="005D6C57" w:rsidRDefault="005D6C57" w:rsidP="005D6C57">
            <w:pPr>
              <w:pStyle w:val="ListParagraph"/>
              <w:numPr>
                <w:ilvl w:val="0"/>
                <w:numId w:val="15"/>
              </w:numPr>
              <w:spacing w:line="240" w:lineRule="auto"/>
              <w:ind w:left="720"/>
              <w:rPr>
                <w:rStyle w:val="normaltextrun"/>
                <w:rFonts w:ascii="Calibri" w:eastAsiaTheme="majorEastAsia" w:hAnsi="Calibri" w:cs="Calibri"/>
                <w:bCs/>
                <w:sz w:val="20"/>
                <w:szCs w:val="20"/>
                <w:lang w:eastAsia="en-NZ"/>
              </w:rPr>
            </w:pPr>
            <w:r>
              <w:rPr>
                <w:rStyle w:val="normaltextrun"/>
                <w:rFonts w:ascii="Calibri" w:eastAsiaTheme="majorEastAsia" w:hAnsi="Calibri" w:cs="Calibri"/>
                <w:bCs/>
                <w:sz w:val="20"/>
                <w:szCs w:val="20"/>
                <w:lang w:eastAsia="en-NZ"/>
              </w:rPr>
              <w:t>The service will deliver care and support that is</w:t>
            </w:r>
            <w:r w:rsidR="00A52164">
              <w:rPr>
                <w:rStyle w:val="normaltextrun"/>
                <w:rFonts w:ascii="Calibri" w:eastAsiaTheme="majorEastAsia" w:hAnsi="Calibri" w:cs="Calibri"/>
                <w:bCs/>
                <w:sz w:val="20"/>
                <w:szCs w:val="20"/>
                <w:lang w:eastAsia="en-NZ"/>
              </w:rPr>
              <w:t xml:space="preserve"> culturally appropriate</w:t>
            </w:r>
            <w:r w:rsidR="00946259">
              <w:rPr>
                <w:rStyle w:val="normaltextrun"/>
                <w:rFonts w:ascii="Calibri" w:eastAsiaTheme="majorEastAsia" w:hAnsi="Calibri" w:cs="Calibri"/>
                <w:bCs/>
                <w:sz w:val="20"/>
                <w:szCs w:val="20"/>
                <w:lang w:eastAsia="en-NZ"/>
              </w:rPr>
              <w:t xml:space="preserve"> and</w:t>
            </w:r>
            <w:r>
              <w:rPr>
                <w:rStyle w:val="normaltextrun"/>
                <w:rFonts w:ascii="Calibri" w:eastAsiaTheme="majorEastAsia" w:hAnsi="Calibri" w:cs="Calibri"/>
                <w:bCs/>
                <w:sz w:val="20"/>
                <w:szCs w:val="20"/>
                <w:lang w:eastAsia="en-NZ"/>
              </w:rPr>
              <w:t xml:space="preserve"> evidence-based and </w:t>
            </w:r>
            <w:r w:rsidR="00743061">
              <w:rPr>
                <w:rStyle w:val="normaltextrun"/>
                <w:rFonts w:ascii="Calibri" w:eastAsiaTheme="majorEastAsia" w:hAnsi="Calibri" w:cs="Calibri"/>
                <w:bCs/>
                <w:sz w:val="20"/>
                <w:szCs w:val="20"/>
                <w:lang w:eastAsia="en-NZ"/>
              </w:rPr>
              <w:t xml:space="preserve">there is a culture of reflective </w:t>
            </w:r>
            <w:r w:rsidR="00FE7145">
              <w:rPr>
                <w:rStyle w:val="normaltextrun"/>
                <w:rFonts w:ascii="Calibri" w:eastAsiaTheme="majorEastAsia" w:hAnsi="Calibri" w:cs="Calibri"/>
                <w:bCs/>
                <w:sz w:val="20"/>
                <w:szCs w:val="20"/>
                <w:lang w:eastAsia="en-NZ"/>
              </w:rPr>
              <w:t>practice.</w:t>
            </w:r>
          </w:p>
          <w:p w14:paraId="5A04F254" w14:textId="61B56D23" w:rsidR="005C5549" w:rsidRPr="005D6C57" w:rsidRDefault="005C5549" w:rsidP="00A52164">
            <w:pPr>
              <w:pStyle w:val="ListParagraph"/>
              <w:numPr>
                <w:ilvl w:val="0"/>
                <w:numId w:val="0"/>
              </w:numPr>
              <w:spacing w:line="240" w:lineRule="auto"/>
              <w:ind w:left="720"/>
              <w:rPr>
                <w:rStyle w:val="normaltextrun"/>
                <w:rFonts w:ascii="Calibri" w:eastAsiaTheme="majorEastAsia" w:hAnsi="Calibri" w:cs="Calibri"/>
                <w:bCs/>
                <w:sz w:val="20"/>
                <w:szCs w:val="20"/>
                <w:lang w:eastAsia="en-NZ"/>
              </w:rPr>
            </w:pPr>
          </w:p>
          <w:p w14:paraId="33C6A988" w14:textId="77777777" w:rsidR="00366105" w:rsidRDefault="00366105" w:rsidP="002D0A2A">
            <w:pPr>
              <w:pStyle w:val="paragraph"/>
              <w:spacing w:before="0" w:beforeAutospacing="0" w:after="0" w:afterAutospacing="0"/>
              <w:textAlignment w:val="baseline"/>
              <w:rPr>
                <w:rFonts w:asciiTheme="minorHAnsi" w:eastAsiaTheme="minorHAnsi" w:hAnsiTheme="minorHAnsi" w:cstheme="minorHAnsi"/>
                <w:sz w:val="20"/>
                <w:lang w:eastAsia="en-US"/>
              </w:rPr>
            </w:pPr>
          </w:p>
          <w:p w14:paraId="6762A590" w14:textId="77777777" w:rsidR="00F21B70" w:rsidRDefault="00F21B70" w:rsidP="002D0A2A">
            <w:pPr>
              <w:pStyle w:val="paragraph"/>
              <w:spacing w:before="0" w:beforeAutospacing="0" w:after="0" w:afterAutospacing="0"/>
              <w:textAlignment w:val="baseline"/>
              <w:rPr>
                <w:rFonts w:asciiTheme="minorHAnsi" w:eastAsiaTheme="minorHAnsi" w:hAnsiTheme="minorHAnsi" w:cstheme="minorHAnsi"/>
                <w:sz w:val="20"/>
                <w:lang w:eastAsia="en-US"/>
              </w:rPr>
            </w:pPr>
          </w:p>
          <w:p w14:paraId="4E767960" w14:textId="77777777" w:rsidR="00F21B70" w:rsidRDefault="00F21B70" w:rsidP="002D0A2A">
            <w:pPr>
              <w:pStyle w:val="paragraph"/>
              <w:spacing w:before="0" w:beforeAutospacing="0" w:after="0" w:afterAutospacing="0"/>
              <w:textAlignment w:val="baseline"/>
              <w:rPr>
                <w:rFonts w:asciiTheme="minorHAnsi" w:eastAsiaTheme="minorHAnsi" w:hAnsiTheme="minorHAnsi" w:cstheme="minorHAnsi"/>
                <w:sz w:val="20"/>
                <w:lang w:eastAsia="en-US"/>
              </w:rPr>
            </w:pPr>
          </w:p>
          <w:p w14:paraId="321B3F94" w14:textId="63A30831" w:rsidR="00F21B70" w:rsidRDefault="00F21B70" w:rsidP="00366105">
            <w:pPr>
              <w:pStyle w:val="paragraph"/>
              <w:spacing w:before="0" w:beforeAutospacing="0" w:after="0" w:afterAutospacing="0"/>
              <w:textAlignment w:val="baseline"/>
              <w:rPr>
                <w:rFonts w:asciiTheme="minorHAnsi" w:eastAsiaTheme="minorHAnsi" w:hAnsiTheme="minorHAnsi" w:cstheme="minorHAnsi"/>
                <w:sz w:val="20"/>
                <w:lang w:eastAsia="en-US"/>
              </w:rPr>
            </w:pPr>
          </w:p>
          <w:p w14:paraId="5A62D33A" w14:textId="77777777" w:rsidR="00366105" w:rsidRDefault="00366105" w:rsidP="00366105">
            <w:pPr>
              <w:pStyle w:val="paragraph"/>
              <w:spacing w:before="0" w:beforeAutospacing="0" w:after="0" w:afterAutospacing="0"/>
              <w:textAlignment w:val="baseline"/>
              <w:rPr>
                <w:rFonts w:asciiTheme="minorHAnsi" w:eastAsiaTheme="minorHAnsi" w:hAnsiTheme="minorHAnsi" w:cstheme="minorHAnsi"/>
                <w:sz w:val="20"/>
                <w:lang w:eastAsia="en-US"/>
              </w:rPr>
            </w:pPr>
          </w:p>
          <w:p w14:paraId="1C4E3655" w14:textId="77777777" w:rsidR="00366105" w:rsidRDefault="00366105" w:rsidP="00366105">
            <w:pPr>
              <w:pStyle w:val="paragraph"/>
              <w:spacing w:before="0" w:beforeAutospacing="0" w:after="0" w:afterAutospacing="0"/>
              <w:textAlignment w:val="baseline"/>
              <w:rPr>
                <w:rFonts w:asciiTheme="minorHAnsi" w:eastAsiaTheme="minorHAnsi" w:hAnsiTheme="minorHAnsi" w:cstheme="minorHAnsi"/>
                <w:sz w:val="20"/>
                <w:lang w:eastAsia="en-US"/>
              </w:rPr>
            </w:pPr>
          </w:p>
          <w:p w14:paraId="7F8721AF" w14:textId="77777777" w:rsidR="00CD6C74" w:rsidRPr="000E16D0" w:rsidRDefault="00CD6C74" w:rsidP="00A7261B">
            <w:pPr>
              <w:pStyle w:val="paragraph"/>
              <w:spacing w:before="0" w:beforeAutospacing="0" w:after="0" w:afterAutospacing="0"/>
              <w:textAlignment w:val="baseline"/>
              <w:rPr>
                <w:rFonts w:asciiTheme="minorHAnsi" w:eastAsiaTheme="minorHAnsi" w:hAnsiTheme="minorHAnsi" w:cstheme="minorHAnsi"/>
                <w:sz w:val="20"/>
                <w:lang w:eastAsia="en-US"/>
              </w:rPr>
            </w:pPr>
            <w:r>
              <w:rPr>
                <w:rFonts w:asciiTheme="minorHAnsi" w:eastAsiaTheme="minorHAnsi" w:hAnsiTheme="minorHAnsi" w:cstheme="minorHAnsi"/>
                <w:sz w:val="20"/>
                <w:lang w:eastAsia="en-US"/>
              </w:rPr>
              <w:t xml:space="preserve"> </w:t>
            </w:r>
          </w:p>
        </w:tc>
      </w:tr>
      <w:tr w:rsidR="00973F54" w:rsidRPr="00171AF5" w14:paraId="43599110" w14:textId="77777777" w:rsidTr="7FBE3562">
        <w:tc>
          <w:tcPr>
            <w:tcW w:w="1959" w:type="dxa"/>
          </w:tcPr>
          <w:p w14:paraId="4C53B91D" w14:textId="77777777" w:rsidR="00973F54" w:rsidRDefault="00973F54" w:rsidP="000E16D0">
            <w:pPr>
              <w:pStyle w:val="NoSpacing"/>
              <w:rPr>
                <w:rFonts w:ascii="Calibri" w:hAnsi="Calibri"/>
              </w:rPr>
            </w:pPr>
          </w:p>
        </w:tc>
        <w:tc>
          <w:tcPr>
            <w:tcW w:w="7938" w:type="dxa"/>
          </w:tcPr>
          <w:p w14:paraId="42F16FC4" w14:textId="77777777" w:rsidR="00973F54" w:rsidRPr="492D42D6" w:rsidRDefault="00973F54" w:rsidP="7FBE3562">
            <w:pPr>
              <w:pStyle w:val="paragraph"/>
              <w:spacing w:before="0" w:beforeAutospacing="0" w:after="0" w:afterAutospacing="0"/>
              <w:rPr>
                <w:rFonts w:ascii="Calibri" w:eastAsia="Calibri" w:hAnsi="Calibri" w:cs="Calibri"/>
                <w:color w:val="000000" w:themeColor="text1"/>
                <w:sz w:val="20"/>
                <w:szCs w:val="20"/>
              </w:rPr>
            </w:pPr>
          </w:p>
        </w:tc>
      </w:tr>
    </w:tbl>
    <w:p w14:paraId="5E1EEB00" w14:textId="77777777" w:rsidR="007242A5" w:rsidRPr="00171AF5" w:rsidRDefault="007242A5" w:rsidP="00A62395">
      <w:pPr>
        <w:spacing w:line="240" w:lineRule="auto"/>
        <w:rPr>
          <w:rFonts w:ascii="Calibri" w:hAnsi="Calibri"/>
          <w:sz w:val="18"/>
          <w:szCs w:val="18"/>
        </w:rPr>
      </w:pPr>
    </w:p>
    <w:tbl>
      <w:tblPr>
        <w:tblStyle w:val="CDHBTable"/>
        <w:tblW w:w="9897" w:type="dxa"/>
        <w:tblInd w:w="-459" w:type="dxa"/>
        <w:tblLayout w:type="fixed"/>
        <w:tblLook w:val="04A0" w:firstRow="1" w:lastRow="0" w:firstColumn="1" w:lastColumn="0" w:noHBand="0" w:noVBand="1"/>
      </w:tblPr>
      <w:tblGrid>
        <w:gridCol w:w="1959"/>
        <w:gridCol w:w="7938"/>
      </w:tblGrid>
      <w:tr w:rsidR="00A62395" w:rsidRPr="00171AF5" w14:paraId="5BA51B68" w14:textId="77777777" w:rsidTr="00150C8F">
        <w:tc>
          <w:tcPr>
            <w:tcW w:w="1959" w:type="dxa"/>
            <w:hideMark/>
          </w:tcPr>
          <w:p w14:paraId="632A572F" w14:textId="77777777" w:rsidR="00A62395" w:rsidRDefault="00A62395" w:rsidP="00A62395">
            <w:pPr>
              <w:pStyle w:val="NoSpacing"/>
              <w:rPr>
                <w:rFonts w:ascii="Calibri" w:hAnsi="Calibri"/>
              </w:rPr>
            </w:pPr>
            <w:r w:rsidRPr="00171AF5">
              <w:rPr>
                <w:rFonts w:ascii="Calibri" w:hAnsi="Calibri"/>
              </w:rPr>
              <w:t>MY ROLE RESPO</w:t>
            </w:r>
            <w:r w:rsidR="00282764" w:rsidRPr="00171AF5">
              <w:rPr>
                <w:rFonts w:ascii="Calibri" w:hAnsi="Calibri"/>
              </w:rPr>
              <w:t>N</w:t>
            </w:r>
            <w:r w:rsidRPr="00171AF5">
              <w:rPr>
                <w:rFonts w:ascii="Calibri" w:hAnsi="Calibri"/>
              </w:rPr>
              <w:t>SIBILITY</w:t>
            </w:r>
          </w:p>
          <w:p w14:paraId="6A5F8D66" w14:textId="77777777" w:rsidR="000E16D0" w:rsidRDefault="000E16D0" w:rsidP="00A62395">
            <w:pPr>
              <w:pStyle w:val="NoSpacing"/>
              <w:rPr>
                <w:rFonts w:ascii="Calibri" w:hAnsi="Calibri"/>
              </w:rPr>
            </w:pPr>
          </w:p>
          <w:p w14:paraId="6EC06E66" w14:textId="77777777" w:rsidR="000E16D0" w:rsidRPr="00171AF5" w:rsidRDefault="000E16D0" w:rsidP="00A62395">
            <w:pPr>
              <w:pStyle w:val="NoSpacing"/>
              <w:rPr>
                <w:rFonts w:ascii="Calibri" w:hAnsi="Calibri"/>
              </w:rPr>
            </w:pPr>
          </w:p>
        </w:tc>
        <w:tc>
          <w:tcPr>
            <w:tcW w:w="7938" w:type="dxa"/>
            <w:hideMark/>
          </w:tcPr>
          <w:p w14:paraId="675831EB" w14:textId="15B3DC1C" w:rsidR="002A5479" w:rsidRDefault="00741B13" w:rsidP="00613C2F">
            <w:pPr>
              <w:pStyle w:val="paragraph"/>
              <w:spacing w:before="0" w:beforeAutospacing="0" w:after="0" w:afterAutospacing="0"/>
              <w:jc w:val="both"/>
              <w:textAlignment w:val="baseline"/>
              <w:rPr>
                <w:rFonts w:ascii="Calibri" w:hAnsi="Calibri"/>
                <w:bCs/>
                <w:sz w:val="20"/>
                <w:szCs w:val="20"/>
                <w:lang w:val="en-AU"/>
              </w:rPr>
            </w:pPr>
            <w:r>
              <w:rPr>
                <w:rStyle w:val="normaltextrun"/>
                <w:rFonts w:ascii="Calibri" w:eastAsiaTheme="majorEastAsia" w:hAnsi="Calibri" w:cs="Calibri"/>
                <w:sz w:val="20"/>
                <w:szCs w:val="20"/>
                <w:lang w:val="en-AU"/>
              </w:rPr>
              <w:t>The role will be based at the SIED</w:t>
            </w:r>
            <w:r w:rsidR="00211564">
              <w:rPr>
                <w:rStyle w:val="normaltextrun"/>
                <w:rFonts w:ascii="Calibri" w:eastAsiaTheme="majorEastAsia" w:hAnsi="Calibri" w:cs="Calibri"/>
                <w:sz w:val="20"/>
                <w:szCs w:val="20"/>
                <w:lang w:val="en-AU"/>
              </w:rPr>
              <w:t>S</w:t>
            </w:r>
            <w:r>
              <w:rPr>
                <w:rStyle w:val="normaltextrun"/>
                <w:rFonts w:ascii="Calibri" w:eastAsiaTheme="majorEastAsia" w:hAnsi="Calibri" w:cs="Calibri"/>
                <w:sz w:val="20"/>
                <w:szCs w:val="20"/>
                <w:lang w:val="en-AU"/>
              </w:rPr>
              <w:t xml:space="preserve"> and at</w:t>
            </w:r>
            <w:r w:rsidR="003A3539">
              <w:rPr>
                <w:rStyle w:val="normaltextrun"/>
                <w:rFonts w:ascii="Calibri" w:eastAsiaTheme="majorEastAsia" w:hAnsi="Calibri" w:cs="Calibri"/>
                <w:sz w:val="20"/>
                <w:szCs w:val="20"/>
                <w:lang w:val="en-AU"/>
              </w:rPr>
              <w:t xml:space="preserve"> PPW</w:t>
            </w:r>
            <w:r>
              <w:rPr>
                <w:rStyle w:val="normaltextrun"/>
                <w:rFonts w:ascii="Calibri" w:eastAsiaTheme="majorEastAsia" w:hAnsi="Calibri" w:cs="Calibri"/>
                <w:sz w:val="20"/>
                <w:szCs w:val="20"/>
                <w:lang w:val="en-AU"/>
              </w:rPr>
              <w:t xml:space="preserve">.  The </w:t>
            </w:r>
            <w:proofErr w:type="spellStart"/>
            <w:r>
              <w:rPr>
                <w:rFonts w:ascii="Calibri" w:hAnsi="Calibri"/>
                <w:bCs/>
                <w:sz w:val="20"/>
                <w:szCs w:val="20"/>
                <w:lang w:val="en-AU"/>
              </w:rPr>
              <w:t>Kaiawhina</w:t>
            </w:r>
            <w:proofErr w:type="spellEnd"/>
            <w:r>
              <w:rPr>
                <w:rFonts w:ascii="Calibri" w:hAnsi="Calibri"/>
                <w:bCs/>
                <w:sz w:val="20"/>
                <w:szCs w:val="20"/>
                <w:lang w:val="en-AU"/>
              </w:rPr>
              <w:t xml:space="preserve"> is responsible</w:t>
            </w:r>
            <w:r w:rsidR="0015360B">
              <w:rPr>
                <w:rFonts w:ascii="Calibri" w:hAnsi="Calibri"/>
                <w:bCs/>
                <w:sz w:val="20"/>
                <w:szCs w:val="20"/>
                <w:lang w:val="en-AU"/>
              </w:rPr>
              <w:t xml:space="preserve"> at both </w:t>
            </w:r>
            <w:r w:rsidR="00BA3A73">
              <w:rPr>
                <w:rFonts w:ascii="Calibri" w:hAnsi="Calibri"/>
                <w:bCs/>
                <w:sz w:val="20"/>
                <w:szCs w:val="20"/>
                <w:lang w:val="en-AU"/>
              </w:rPr>
              <w:t>services for</w:t>
            </w:r>
            <w:r>
              <w:rPr>
                <w:rFonts w:ascii="Calibri" w:hAnsi="Calibri"/>
                <w:bCs/>
                <w:sz w:val="20"/>
                <w:szCs w:val="20"/>
                <w:lang w:val="en-AU"/>
              </w:rPr>
              <w:t>:</w:t>
            </w:r>
          </w:p>
          <w:p w14:paraId="11CE7BE8" w14:textId="63CFE75B" w:rsidR="006E5022" w:rsidRDefault="0015360B" w:rsidP="009F2988">
            <w:pPr>
              <w:pStyle w:val="paragraph"/>
              <w:numPr>
                <w:ilvl w:val="0"/>
                <w:numId w:val="19"/>
              </w:numPr>
              <w:spacing w:before="0" w:beforeAutospacing="0" w:after="0" w:afterAutospacing="0"/>
              <w:jc w:val="both"/>
              <w:textAlignment w:val="baseline"/>
              <w:rPr>
                <w:rStyle w:val="normaltextrun"/>
                <w:rFonts w:ascii="Calibri" w:eastAsiaTheme="majorEastAsia" w:hAnsi="Calibri" w:cs="Calibri"/>
                <w:bCs/>
                <w:sz w:val="20"/>
                <w:szCs w:val="20"/>
              </w:rPr>
            </w:pPr>
            <w:r>
              <w:rPr>
                <w:rFonts w:ascii="Calibri" w:hAnsi="Calibri"/>
                <w:bCs/>
                <w:sz w:val="20"/>
                <w:szCs w:val="20"/>
                <w:lang w:val="en-AU"/>
              </w:rPr>
              <w:t xml:space="preserve">Raising </w:t>
            </w:r>
            <w:r w:rsidR="009F2988">
              <w:rPr>
                <w:rFonts w:ascii="Calibri" w:hAnsi="Calibri"/>
                <w:bCs/>
                <w:sz w:val="20"/>
                <w:szCs w:val="20"/>
                <w:lang w:val="en-AU"/>
              </w:rPr>
              <w:t>awareness in</w:t>
            </w:r>
            <w:r>
              <w:rPr>
                <w:rFonts w:ascii="Calibri" w:hAnsi="Calibri"/>
                <w:bCs/>
                <w:sz w:val="20"/>
                <w:szCs w:val="20"/>
                <w:lang w:val="en-AU"/>
              </w:rPr>
              <w:t xml:space="preserve"> </w:t>
            </w:r>
            <w:proofErr w:type="spellStart"/>
            <w:r>
              <w:rPr>
                <w:rFonts w:ascii="Calibri" w:hAnsi="Calibri"/>
                <w:bCs/>
                <w:sz w:val="20"/>
                <w:szCs w:val="20"/>
                <w:lang w:val="en-AU"/>
              </w:rPr>
              <w:t>kaimahi</w:t>
            </w:r>
            <w:proofErr w:type="spellEnd"/>
            <w:r>
              <w:rPr>
                <w:rFonts w:ascii="Calibri" w:hAnsi="Calibri"/>
                <w:bCs/>
                <w:sz w:val="20"/>
                <w:szCs w:val="20"/>
                <w:lang w:val="en-AU"/>
              </w:rPr>
              <w:t xml:space="preserve"> and t</w:t>
            </w:r>
            <w:r w:rsidR="00211564">
              <w:rPr>
                <w:rFonts w:ascii="Calibri" w:hAnsi="Calibri"/>
                <w:bCs/>
                <w:sz w:val="20"/>
                <w:szCs w:val="20"/>
                <w:lang w:val="en-AU"/>
              </w:rPr>
              <w:t>ā</w:t>
            </w:r>
            <w:r>
              <w:rPr>
                <w:rFonts w:ascii="Calibri" w:hAnsi="Calibri"/>
                <w:bCs/>
                <w:sz w:val="20"/>
                <w:szCs w:val="20"/>
                <w:lang w:val="en-AU"/>
              </w:rPr>
              <w:t xml:space="preserve">ngata </w:t>
            </w:r>
            <w:proofErr w:type="spellStart"/>
            <w:r>
              <w:rPr>
                <w:rFonts w:ascii="Calibri" w:hAnsi="Calibri"/>
                <w:bCs/>
                <w:sz w:val="20"/>
                <w:szCs w:val="20"/>
                <w:lang w:val="en-AU"/>
              </w:rPr>
              <w:t>whai</w:t>
            </w:r>
            <w:proofErr w:type="spellEnd"/>
            <w:r w:rsidR="00211564">
              <w:rPr>
                <w:rFonts w:ascii="Calibri" w:hAnsi="Calibri"/>
                <w:bCs/>
                <w:sz w:val="20"/>
                <w:szCs w:val="20"/>
                <w:lang w:val="en-AU"/>
              </w:rPr>
              <w:t xml:space="preserve"> </w:t>
            </w:r>
            <w:r>
              <w:rPr>
                <w:rFonts w:ascii="Calibri" w:hAnsi="Calibri"/>
                <w:bCs/>
                <w:sz w:val="20"/>
                <w:szCs w:val="20"/>
                <w:lang w:val="en-AU"/>
              </w:rPr>
              <w:t xml:space="preserve">ora, </w:t>
            </w:r>
            <w:proofErr w:type="spellStart"/>
            <w:r w:rsidR="00463D6B">
              <w:rPr>
                <w:rFonts w:ascii="Calibri" w:hAnsi="Calibri"/>
                <w:bCs/>
                <w:sz w:val="20"/>
                <w:szCs w:val="20"/>
                <w:lang w:val="en-AU"/>
              </w:rPr>
              <w:t>r</w:t>
            </w:r>
            <w:r>
              <w:rPr>
                <w:rFonts w:ascii="Calibri" w:hAnsi="Calibri"/>
                <w:bCs/>
                <w:sz w:val="20"/>
                <w:szCs w:val="20"/>
                <w:lang w:val="en-AU"/>
              </w:rPr>
              <w:t>angatahi</w:t>
            </w:r>
            <w:proofErr w:type="spellEnd"/>
            <w:r>
              <w:rPr>
                <w:rFonts w:ascii="Calibri" w:hAnsi="Calibri"/>
                <w:bCs/>
                <w:sz w:val="20"/>
                <w:szCs w:val="20"/>
                <w:lang w:val="en-AU"/>
              </w:rPr>
              <w:t xml:space="preserve"> and </w:t>
            </w:r>
            <w:r>
              <w:rPr>
                <w:rStyle w:val="normaltextrun"/>
                <w:rFonts w:ascii="Calibri" w:eastAsiaTheme="majorEastAsia" w:hAnsi="Calibri" w:cs="Calibri"/>
                <w:bCs/>
                <w:sz w:val="20"/>
                <w:szCs w:val="20"/>
              </w:rPr>
              <w:t>whānau of disordered eating/ eating disorders with</w:t>
            </w:r>
            <w:r w:rsidR="00BA3A73">
              <w:rPr>
                <w:rStyle w:val="normaltextrun"/>
                <w:rFonts w:ascii="Calibri" w:eastAsiaTheme="majorEastAsia" w:hAnsi="Calibri" w:cs="Calibri"/>
                <w:bCs/>
                <w:sz w:val="20"/>
                <w:szCs w:val="20"/>
              </w:rPr>
              <w:t>in</w:t>
            </w:r>
            <w:r>
              <w:rPr>
                <w:rStyle w:val="normaltextrun"/>
                <w:rFonts w:ascii="Calibri" w:eastAsiaTheme="majorEastAsia" w:hAnsi="Calibri" w:cs="Calibri"/>
                <w:bCs/>
                <w:sz w:val="20"/>
                <w:szCs w:val="20"/>
              </w:rPr>
              <w:t xml:space="preserve"> </w:t>
            </w:r>
            <w:r w:rsidR="009F2988">
              <w:rPr>
                <w:rStyle w:val="normaltextrun"/>
                <w:rFonts w:ascii="Calibri" w:eastAsiaTheme="majorEastAsia" w:hAnsi="Calibri" w:cs="Calibri"/>
                <w:bCs/>
                <w:sz w:val="20"/>
                <w:szCs w:val="20"/>
              </w:rPr>
              <w:t>Māori</w:t>
            </w:r>
            <w:r>
              <w:rPr>
                <w:rStyle w:val="normaltextrun"/>
                <w:rFonts w:ascii="Calibri" w:eastAsiaTheme="majorEastAsia" w:hAnsi="Calibri" w:cs="Calibri"/>
                <w:bCs/>
                <w:sz w:val="20"/>
                <w:szCs w:val="20"/>
              </w:rPr>
              <w:t xml:space="preserve"> populations</w:t>
            </w:r>
          </w:p>
          <w:p w14:paraId="38899371" w14:textId="7B3B4F84" w:rsidR="009F2988" w:rsidRDefault="009F2988" w:rsidP="009F2988">
            <w:pPr>
              <w:pStyle w:val="paragraph"/>
              <w:numPr>
                <w:ilvl w:val="0"/>
                <w:numId w:val="19"/>
              </w:numPr>
              <w:spacing w:before="0" w:beforeAutospacing="0" w:after="0" w:afterAutospacing="0"/>
              <w:jc w:val="both"/>
              <w:textAlignment w:val="baseline"/>
              <w:rPr>
                <w:rStyle w:val="normaltextrun"/>
                <w:rFonts w:ascii="Calibri" w:eastAsiaTheme="majorEastAsia" w:hAnsi="Calibri" w:cs="Calibri"/>
                <w:bCs/>
                <w:sz w:val="20"/>
                <w:szCs w:val="20"/>
              </w:rPr>
            </w:pPr>
            <w:r>
              <w:rPr>
                <w:rStyle w:val="normaltextrun"/>
                <w:rFonts w:ascii="Calibri" w:eastAsiaTheme="majorEastAsia" w:hAnsi="Calibri" w:cs="Calibri"/>
                <w:bCs/>
                <w:sz w:val="20"/>
                <w:szCs w:val="20"/>
              </w:rPr>
              <w:lastRenderedPageBreak/>
              <w:t xml:space="preserve">Provide training for Kaimahi on disordered /eating disorders </w:t>
            </w:r>
            <w:proofErr w:type="gramStart"/>
            <w:r>
              <w:rPr>
                <w:rStyle w:val="normaltextrun"/>
                <w:rFonts w:ascii="Calibri" w:eastAsiaTheme="majorEastAsia" w:hAnsi="Calibri" w:cs="Calibri"/>
                <w:bCs/>
                <w:sz w:val="20"/>
                <w:szCs w:val="20"/>
              </w:rPr>
              <w:t>with regard to</w:t>
            </w:r>
            <w:proofErr w:type="gramEnd"/>
            <w:r>
              <w:rPr>
                <w:rStyle w:val="normaltextrun"/>
                <w:rFonts w:ascii="Calibri" w:eastAsiaTheme="majorEastAsia" w:hAnsi="Calibri" w:cs="Calibri"/>
                <w:bCs/>
                <w:sz w:val="20"/>
                <w:szCs w:val="20"/>
              </w:rPr>
              <w:t xml:space="preserve"> Māori populations</w:t>
            </w:r>
          </w:p>
          <w:p w14:paraId="26E8B715" w14:textId="208627EC" w:rsidR="009F2988" w:rsidRDefault="009F2988" w:rsidP="009F2988">
            <w:pPr>
              <w:pStyle w:val="paragraph"/>
              <w:numPr>
                <w:ilvl w:val="0"/>
                <w:numId w:val="19"/>
              </w:numPr>
              <w:spacing w:before="0" w:beforeAutospacing="0" w:after="0" w:afterAutospacing="0"/>
              <w:jc w:val="both"/>
              <w:textAlignment w:val="baseline"/>
              <w:rPr>
                <w:rStyle w:val="normaltextrun"/>
                <w:rFonts w:ascii="Calibri" w:eastAsiaTheme="majorEastAsia" w:hAnsi="Calibri" w:cs="Calibri"/>
                <w:bCs/>
                <w:sz w:val="20"/>
                <w:szCs w:val="20"/>
              </w:rPr>
            </w:pPr>
            <w:r>
              <w:rPr>
                <w:rStyle w:val="normaltextrun"/>
                <w:rFonts w:ascii="Calibri" w:eastAsiaTheme="majorEastAsia" w:hAnsi="Calibri" w:cs="Calibri"/>
                <w:bCs/>
                <w:sz w:val="20"/>
                <w:szCs w:val="20"/>
              </w:rPr>
              <w:t xml:space="preserve">Development of information and resource tools for use by </w:t>
            </w:r>
            <w:proofErr w:type="spellStart"/>
            <w:r>
              <w:rPr>
                <w:rStyle w:val="normaltextrun"/>
                <w:rFonts w:ascii="Calibri" w:eastAsiaTheme="majorEastAsia" w:hAnsi="Calibri" w:cs="Calibri"/>
                <w:bCs/>
                <w:sz w:val="20"/>
                <w:szCs w:val="20"/>
              </w:rPr>
              <w:t>kaimahi</w:t>
            </w:r>
            <w:proofErr w:type="spellEnd"/>
            <w:r>
              <w:rPr>
                <w:rStyle w:val="normaltextrun"/>
                <w:rFonts w:ascii="Calibri" w:eastAsiaTheme="majorEastAsia" w:hAnsi="Calibri" w:cs="Calibri"/>
                <w:bCs/>
                <w:sz w:val="20"/>
                <w:szCs w:val="20"/>
              </w:rPr>
              <w:t xml:space="preserve"> and </w:t>
            </w:r>
            <w:r w:rsidR="006E458F">
              <w:rPr>
                <w:rFonts w:ascii="Calibri" w:hAnsi="Calibri"/>
                <w:bCs/>
                <w:sz w:val="20"/>
                <w:szCs w:val="20"/>
                <w:lang w:val="en-AU"/>
              </w:rPr>
              <w:t>t</w:t>
            </w:r>
            <w:r w:rsidR="00211564">
              <w:rPr>
                <w:rFonts w:ascii="Calibri" w:hAnsi="Calibri"/>
                <w:bCs/>
                <w:sz w:val="20"/>
                <w:szCs w:val="20"/>
                <w:lang w:val="en-AU"/>
              </w:rPr>
              <w:t>ā</w:t>
            </w:r>
            <w:r w:rsidR="006E458F">
              <w:rPr>
                <w:rFonts w:ascii="Calibri" w:hAnsi="Calibri"/>
                <w:bCs/>
                <w:sz w:val="20"/>
                <w:szCs w:val="20"/>
                <w:lang w:val="en-AU"/>
              </w:rPr>
              <w:t xml:space="preserve">ngata </w:t>
            </w:r>
            <w:proofErr w:type="spellStart"/>
            <w:r w:rsidR="006E458F">
              <w:rPr>
                <w:rFonts w:ascii="Calibri" w:hAnsi="Calibri"/>
                <w:bCs/>
                <w:sz w:val="20"/>
                <w:szCs w:val="20"/>
                <w:lang w:val="en-AU"/>
              </w:rPr>
              <w:t>whai</w:t>
            </w:r>
            <w:proofErr w:type="spellEnd"/>
            <w:r w:rsidR="00211564">
              <w:rPr>
                <w:rFonts w:ascii="Calibri" w:hAnsi="Calibri"/>
                <w:bCs/>
                <w:sz w:val="20"/>
                <w:szCs w:val="20"/>
                <w:lang w:val="en-AU"/>
              </w:rPr>
              <w:t xml:space="preserve"> </w:t>
            </w:r>
            <w:r w:rsidR="006E458F">
              <w:rPr>
                <w:rFonts w:ascii="Calibri" w:hAnsi="Calibri"/>
                <w:bCs/>
                <w:sz w:val="20"/>
                <w:szCs w:val="20"/>
                <w:lang w:val="en-AU"/>
              </w:rPr>
              <w:t xml:space="preserve">ora, Rangatahi and </w:t>
            </w:r>
            <w:r w:rsidR="006E458F">
              <w:rPr>
                <w:rStyle w:val="normaltextrun"/>
                <w:rFonts w:ascii="Calibri" w:eastAsiaTheme="majorEastAsia" w:hAnsi="Calibri" w:cs="Calibri"/>
                <w:bCs/>
                <w:sz w:val="20"/>
                <w:szCs w:val="20"/>
              </w:rPr>
              <w:t>whānau</w:t>
            </w:r>
          </w:p>
          <w:p w14:paraId="2A6D9A5B" w14:textId="03915E23" w:rsidR="006E458F" w:rsidRDefault="006E458F" w:rsidP="009F2988">
            <w:pPr>
              <w:pStyle w:val="paragraph"/>
              <w:numPr>
                <w:ilvl w:val="0"/>
                <w:numId w:val="19"/>
              </w:numPr>
              <w:spacing w:before="0" w:beforeAutospacing="0" w:after="0" w:afterAutospacing="0"/>
              <w:jc w:val="both"/>
              <w:textAlignment w:val="baseline"/>
              <w:rPr>
                <w:rStyle w:val="normaltextrun"/>
                <w:rFonts w:ascii="Calibri" w:eastAsiaTheme="majorEastAsia" w:hAnsi="Calibri" w:cs="Calibri"/>
                <w:bCs/>
                <w:sz w:val="20"/>
                <w:szCs w:val="20"/>
              </w:rPr>
            </w:pPr>
            <w:r>
              <w:rPr>
                <w:rStyle w:val="normaltextrun"/>
                <w:rFonts w:ascii="Calibri" w:eastAsiaTheme="majorEastAsia" w:hAnsi="Calibri" w:cs="Calibri"/>
                <w:bCs/>
                <w:sz w:val="20"/>
                <w:szCs w:val="20"/>
              </w:rPr>
              <w:t>Contribute to the further development of research understanding Māori with disordered eating/eating disorders</w:t>
            </w:r>
          </w:p>
          <w:p w14:paraId="517E0B17" w14:textId="151A79AF" w:rsidR="009F2988" w:rsidRDefault="009F2988" w:rsidP="00613C2F">
            <w:pPr>
              <w:pStyle w:val="paragraph"/>
              <w:spacing w:before="0" w:beforeAutospacing="0" w:after="0" w:afterAutospacing="0"/>
              <w:jc w:val="both"/>
              <w:textAlignment w:val="baseline"/>
              <w:rPr>
                <w:rFonts w:ascii="Calibri" w:hAnsi="Calibri"/>
                <w:bCs/>
                <w:sz w:val="20"/>
                <w:szCs w:val="20"/>
                <w:lang w:val="en-AU"/>
              </w:rPr>
            </w:pPr>
          </w:p>
          <w:p w14:paraId="37CFDA0F" w14:textId="77777777" w:rsidR="0015360B" w:rsidRDefault="0015360B" w:rsidP="00613C2F">
            <w:pPr>
              <w:pStyle w:val="paragraph"/>
              <w:spacing w:before="0" w:beforeAutospacing="0" w:after="0" w:afterAutospacing="0"/>
              <w:jc w:val="both"/>
              <w:textAlignment w:val="baseline"/>
              <w:rPr>
                <w:rFonts w:ascii="Calibri" w:hAnsi="Calibri"/>
                <w:bCs/>
                <w:sz w:val="20"/>
                <w:szCs w:val="20"/>
                <w:lang w:val="en-AU"/>
              </w:rPr>
            </w:pPr>
          </w:p>
          <w:p w14:paraId="17D03A2E" w14:textId="77777777" w:rsidR="0015360B" w:rsidRDefault="0015360B" w:rsidP="00613C2F">
            <w:pPr>
              <w:pStyle w:val="paragraph"/>
              <w:spacing w:before="0" w:beforeAutospacing="0" w:after="0" w:afterAutospacing="0"/>
              <w:jc w:val="both"/>
              <w:textAlignment w:val="baseline"/>
              <w:rPr>
                <w:rFonts w:ascii="Calibri" w:hAnsi="Calibri"/>
                <w:bCs/>
                <w:sz w:val="20"/>
                <w:szCs w:val="20"/>
                <w:lang w:val="en-AU"/>
              </w:rPr>
            </w:pPr>
          </w:p>
          <w:p w14:paraId="6501EEAC" w14:textId="585EC293" w:rsidR="003A3539" w:rsidRDefault="006E458F" w:rsidP="00613C2F">
            <w:pPr>
              <w:pStyle w:val="paragraph"/>
              <w:spacing w:before="0" w:beforeAutospacing="0" w:after="0" w:afterAutospacing="0"/>
              <w:jc w:val="both"/>
              <w:textAlignment w:val="baseline"/>
              <w:rPr>
                <w:rStyle w:val="normaltextrun"/>
                <w:rFonts w:ascii="Calibri" w:eastAsiaTheme="majorEastAsia" w:hAnsi="Calibri" w:cs="Calibri"/>
                <w:bCs/>
                <w:sz w:val="20"/>
                <w:szCs w:val="20"/>
              </w:rPr>
            </w:pPr>
            <w:r>
              <w:rPr>
                <w:rFonts w:ascii="Calibri" w:hAnsi="Calibri"/>
                <w:bCs/>
                <w:sz w:val="20"/>
                <w:szCs w:val="20"/>
                <w:lang w:val="en-AU"/>
              </w:rPr>
              <w:t>In addition, a</w:t>
            </w:r>
            <w:r w:rsidR="005C5549">
              <w:rPr>
                <w:rFonts w:ascii="Calibri" w:hAnsi="Calibri"/>
                <w:bCs/>
                <w:sz w:val="20"/>
                <w:szCs w:val="20"/>
                <w:lang w:val="en-AU"/>
              </w:rPr>
              <w:t>t SIEDS the</w:t>
            </w:r>
            <w:r w:rsidR="005C5549">
              <w:rPr>
                <w:rStyle w:val="normaltextrun"/>
                <w:rFonts w:ascii="Calibri" w:eastAsiaTheme="majorEastAsia" w:hAnsi="Calibri" w:cs="Calibri"/>
                <w:sz w:val="20"/>
                <w:szCs w:val="20"/>
                <w:lang w:val="en-AU"/>
              </w:rPr>
              <w:t xml:space="preserve"> </w:t>
            </w:r>
            <w:proofErr w:type="spellStart"/>
            <w:r w:rsidR="005C5549">
              <w:rPr>
                <w:rFonts w:ascii="Calibri" w:hAnsi="Calibri"/>
                <w:bCs/>
                <w:sz w:val="20"/>
                <w:szCs w:val="20"/>
                <w:lang w:val="en-AU"/>
              </w:rPr>
              <w:t>Kaiawhina</w:t>
            </w:r>
            <w:proofErr w:type="spellEnd"/>
            <w:r w:rsidR="005C5549">
              <w:rPr>
                <w:rFonts w:ascii="Calibri" w:hAnsi="Calibri"/>
                <w:bCs/>
                <w:sz w:val="20"/>
                <w:szCs w:val="20"/>
                <w:lang w:val="en-AU"/>
              </w:rPr>
              <w:t xml:space="preserve"> is responsible for improving the health status of tangata whaiora, </w:t>
            </w:r>
            <w:proofErr w:type="spellStart"/>
            <w:r w:rsidR="00463D6B">
              <w:rPr>
                <w:rFonts w:ascii="Calibri" w:hAnsi="Calibri"/>
                <w:bCs/>
                <w:sz w:val="20"/>
                <w:szCs w:val="20"/>
                <w:lang w:val="en-AU"/>
              </w:rPr>
              <w:t>r</w:t>
            </w:r>
            <w:r w:rsidR="005C5549">
              <w:rPr>
                <w:rFonts w:ascii="Calibri" w:hAnsi="Calibri"/>
                <w:bCs/>
                <w:sz w:val="20"/>
                <w:szCs w:val="20"/>
                <w:lang w:val="en-AU"/>
              </w:rPr>
              <w:t>angatahi</w:t>
            </w:r>
            <w:proofErr w:type="spellEnd"/>
            <w:r w:rsidR="005C5549">
              <w:rPr>
                <w:rFonts w:ascii="Calibri" w:hAnsi="Calibri"/>
                <w:bCs/>
                <w:sz w:val="20"/>
                <w:szCs w:val="20"/>
                <w:lang w:val="en-AU"/>
              </w:rPr>
              <w:t xml:space="preserve"> and </w:t>
            </w:r>
            <w:r w:rsidR="005C5549">
              <w:rPr>
                <w:rStyle w:val="normaltextrun"/>
                <w:rFonts w:ascii="Calibri" w:eastAsiaTheme="majorEastAsia" w:hAnsi="Calibri" w:cs="Calibri"/>
                <w:bCs/>
                <w:sz w:val="20"/>
                <w:szCs w:val="20"/>
              </w:rPr>
              <w:t xml:space="preserve">whānau through supporting casework, good communication and application of the concepts of Tikanga </w:t>
            </w:r>
            <w:r w:rsidR="004E712C">
              <w:rPr>
                <w:rStyle w:val="normaltextrun"/>
                <w:rFonts w:ascii="Calibri" w:eastAsiaTheme="majorEastAsia" w:hAnsi="Calibri" w:cs="Calibri"/>
                <w:bCs/>
                <w:sz w:val="20"/>
                <w:szCs w:val="20"/>
              </w:rPr>
              <w:t>Māori</w:t>
            </w:r>
            <w:r w:rsidR="005C5549">
              <w:rPr>
                <w:rStyle w:val="normaltextrun"/>
                <w:rFonts w:ascii="Calibri" w:eastAsiaTheme="majorEastAsia" w:hAnsi="Calibri" w:cs="Calibri"/>
                <w:bCs/>
                <w:sz w:val="20"/>
                <w:szCs w:val="20"/>
              </w:rPr>
              <w:t xml:space="preserve"> </w:t>
            </w:r>
            <w:r w:rsidR="004E712C">
              <w:rPr>
                <w:rStyle w:val="normaltextrun"/>
                <w:rFonts w:ascii="Calibri" w:eastAsiaTheme="majorEastAsia" w:hAnsi="Calibri" w:cs="Calibri"/>
                <w:bCs/>
                <w:sz w:val="20"/>
                <w:szCs w:val="20"/>
              </w:rPr>
              <w:t xml:space="preserve">throughout all activities related to the wellbeing of  </w:t>
            </w:r>
            <w:r w:rsidR="005C5549">
              <w:rPr>
                <w:rFonts w:ascii="Calibri" w:hAnsi="Calibri"/>
                <w:bCs/>
                <w:sz w:val="20"/>
                <w:szCs w:val="20"/>
                <w:lang w:val="en-AU"/>
              </w:rPr>
              <w:t xml:space="preserve"> </w:t>
            </w:r>
            <w:r w:rsidR="004E712C">
              <w:rPr>
                <w:rFonts w:ascii="Calibri" w:hAnsi="Calibri"/>
                <w:bCs/>
                <w:sz w:val="20"/>
                <w:szCs w:val="20"/>
                <w:lang w:val="en-AU"/>
              </w:rPr>
              <w:t xml:space="preserve">tangata whaiora, </w:t>
            </w:r>
            <w:proofErr w:type="spellStart"/>
            <w:r w:rsidR="00463D6B">
              <w:rPr>
                <w:rFonts w:ascii="Calibri" w:hAnsi="Calibri"/>
                <w:bCs/>
                <w:sz w:val="20"/>
                <w:szCs w:val="20"/>
                <w:lang w:val="en-AU"/>
              </w:rPr>
              <w:t>r</w:t>
            </w:r>
            <w:r w:rsidR="004E712C">
              <w:rPr>
                <w:rFonts w:ascii="Calibri" w:hAnsi="Calibri"/>
                <w:bCs/>
                <w:sz w:val="20"/>
                <w:szCs w:val="20"/>
                <w:lang w:val="en-AU"/>
              </w:rPr>
              <w:t>angatahi</w:t>
            </w:r>
            <w:proofErr w:type="spellEnd"/>
            <w:r w:rsidR="004E712C">
              <w:rPr>
                <w:rFonts w:ascii="Calibri" w:hAnsi="Calibri"/>
                <w:bCs/>
                <w:sz w:val="20"/>
                <w:szCs w:val="20"/>
                <w:lang w:val="en-AU"/>
              </w:rPr>
              <w:t xml:space="preserve"> and </w:t>
            </w:r>
            <w:r w:rsidR="004E712C">
              <w:rPr>
                <w:rStyle w:val="normaltextrun"/>
                <w:rFonts w:ascii="Calibri" w:eastAsiaTheme="majorEastAsia" w:hAnsi="Calibri" w:cs="Calibri"/>
                <w:bCs/>
                <w:sz w:val="20"/>
                <w:szCs w:val="20"/>
              </w:rPr>
              <w:t>whānau.</w:t>
            </w:r>
          </w:p>
          <w:p w14:paraId="47867F16" w14:textId="77777777" w:rsidR="004E712C" w:rsidRDefault="004E712C" w:rsidP="00613C2F">
            <w:pPr>
              <w:pStyle w:val="paragraph"/>
              <w:spacing w:before="0" w:beforeAutospacing="0" w:after="0" w:afterAutospacing="0"/>
              <w:jc w:val="both"/>
              <w:textAlignment w:val="baseline"/>
              <w:rPr>
                <w:rFonts w:ascii="Calibri" w:hAnsi="Calibri"/>
                <w:bCs/>
                <w:sz w:val="20"/>
                <w:szCs w:val="20"/>
                <w:lang w:val="en-AU"/>
              </w:rPr>
            </w:pPr>
          </w:p>
          <w:p w14:paraId="0DEA2244" w14:textId="6B2B3D09" w:rsidR="004E712C" w:rsidRDefault="004E712C" w:rsidP="00613C2F">
            <w:pPr>
              <w:pStyle w:val="paragraph"/>
              <w:spacing w:before="0" w:beforeAutospacing="0" w:after="0" w:afterAutospacing="0"/>
              <w:jc w:val="both"/>
              <w:textAlignment w:val="baseline"/>
              <w:rPr>
                <w:rFonts w:ascii="Calibri" w:hAnsi="Calibri"/>
                <w:bCs/>
                <w:sz w:val="20"/>
                <w:szCs w:val="20"/>
                <w:lang w:val="en-AU"/>
              </w:rPr>
            </w:pPr>
            <w:r>
              <w:rPr>
                <w:rFonts w:ascii="Calibri" w:hAnsi="Calibri"/>
                <w:bCs/>
                <w:sz w:val="20"/>
                <w:szCs w:val="20"/>
                <w:lang w:val="en-AU"/>
              </w:rPr>
              <w:t xml:space="preserve">Specifically, the role is responsible for: </w:t>
            </w:r>
          </w:p>
          <w:p w14:paraId="22AFC2EA" w14:textId="3D828042" w:rsidR="004E712C" w:rsidRDefault="004E712C" w:rsidP="006E458F">
            <w:pPr>
              <w:pStyle w:val="paragraph"/>
              <w:numPr>
                <w:ilvl w:val="0"/>
                <w:numId w:val="20"/>
              </w:numPr>
              <w:spacing w:before="0" w:beforeAutospacing="0" w:after="0" w:afterAutospacing="0"/>
              <w:jc w:val="both"/>
              <w:textAlignment w:val="baseline"/>
              <w:rPr>
                <w:rFonts w:ascii="Calibri" w:hAnsi="Calibri"/>
                <w:bCs/>
                <w:sz w:val="20"/>
                <w:szCs w:val="20"/>
                <w:lang w:val="en-AU"/>
              </w:rPr>
            </w:pPr>
            <w:r>
              <w:rPr>
                <w:rFonts w:ascii="Calibri" w:hAnsi="Calibri"/>
                <w:bCs/>
                <w:sz w:val="20"/>
                <w:szCs w:val="20"/>
                <w:lang w:val="en-AU"/>
              </w:rPr>
              <w:t>Providing a Māori viewpoint and culturally appropriate climate of care</w:t>
            </w:r>
            <w:r w:rsidR="006E458F">
              <w:rPr>
                <w:rFonts w:ascii="Calibri" w:hAnsi="Calibri"/>
                <w:bCs/>
                <w:sz w:val="20"/>
                <w:szCs w:val="20"/>
                <w:lang w:val="en-AU"/>
              </w:rPr>
              <w:t>;</w:t>
            </w:r>
            <w:r>
              <w:rPr>
                <w:rFonts w:ascii="Calibri" w:hAnsi="Calibri"/>
                <w:bCs/>
                <w:sz w:val="20"/>
                <w:szCs w:val="20"/>
                <w:lang w:val="en-AU"/>
              </w:rPr>
              <w:t xml:space="preserve"> as per </w:t>
            </w:r>
            <w:proofErr w:type="spellStart"/>
            <w:r w:rsidR="00F94138">
              <w:rPr>
                <w:rFonts w:ascii="Calibri" w:hAnsi="Calibri"/>
                <w:bCs/>
                <w:sz w:val="20"/>
                <w:szCs w:val="20"/>
                <w:lang w:val="en-AU"/>
              </w:rPr>
              <w:t>HealthPathways</w:t>
            </w:r>
            <w:proofErr w:type="spellEnd"/>
            <w:r>
              <w:rPr>
                <w:rFonts w:ascii="Calibri" w:hAnsi="Calibri"/>
                <w:bCs/>
                <w:sz w:val="20"/>
                <w:szCs w:val="20"/>
                <w:lang w:val="en-AU"/>
              </w:rPr>
              <w:t xml:space="preserve">, by working with the clinical team to enable entry of tangata whaiora, </w:t>
            </w:r>
            <w:proofErr w:type="spellStart"/>
            <w:r w:rsidR="00463D6B">
              <w:rPr>
                <w:rFonts w:ascii="Calibri" w:hAnsi="Calibri"/>
                <w:bCs/>
                <w:sz w:val="20"/>
                <w:szCs w:val="20"/>
                <w:lang w:val="en-AU"/>
              </w:rPr>
              <w:t>r</w:t>
            </w:r>
            <w:r>
              <w:rPr>
                <w:rFonts w:ascii="Calibri" w:hAnsi="Calibri"/>
                <w:bCs/>
                <w:sz w:val="20"/>
                <w:szCs w:val="20"/>
                <w:lang w:val="en-AU"/>
              </w:rPr>
              <w:t>angatahi</w:t>
            </w:r>
            <w:proofErr w:type="spellEnd"/>
            <w:r>
              <w:rPr>
                <w:rFonts w:ascii="Calibri" w:hAnsi="Calibri"/>
                <w:bCs/>
                <w:sz w:val="20"/>
                <w:szCs w:val="20"/>
                <w:lang w:val="en-AU"/>
              </w:rPr>
              <w:t xml:space="preserve"> and </w:t>
            </w:r>
            <w:r>
              <w:rPr>
                <w:rStyle w:val="normaltextrun"/>
                <w:rFonts w:ascii="Calibri" w:eastAsiaTheme="majorEastAsia" w:hAnsi="Calibri" w:cs="Calibri"/>
                <w:bCs/>
                <w:sz w:val="20"/>
                <w:szCs w:val="20"/>
              </w:rPr>
              <w:t xml:space="preserve">whānau into the service. This means they will have tautoko and </w:t>
            </w:r>
            <w:proofErr w:type="spellStart"/>
            <w:r>
              <w:rPr>
                <w:rStyle w:val="normaltextrun"/>
                <w:rFonts w:ascii="Calibri" w:eastAsiaTheme="majorEastAsia" w:hAnsi="Calibri" w:cs="Calibri"/>
                <w:bCs/>
                <w:sz w:val="20"/>
                <w:szCs w:val="20"/>
              </w:rPr>
              <w:t>m</w:t>
            </w:r>
            <w:r w:rsidR="0015360B">
              <w:rPr>
                <w:rStyle w:val="normaltextrun"/>
                <w:rFonts w:ascii="Calibri" w:eastAsiaTheme="majorEastAsia" w:hAnsi="Calibri" w:cs="Calibri"/>
                <w:bCs/>
                <w:sz w:val="20"/>
                <w:szCs w:val="20"/>
              </w:rPr>
              <w:t>anaaki</w:t>
            </w:r>
            <w:proofErr w:type="spellEnd"/>
            <w:r w:rsidR="0015360B">
              <w:rPr>
                <w:rStyle w:val="normaltextrun"/>
                <w:rFonts w:ascii="Calibri" w:eastAsiaTheme="majorEastAsia" w:hAnsi="Calibri" w:cs="Calibri"/>
                <w:bCs/>
                <w:sz w:val="20"/>
                <w:szCs w:val="20"/>
              </w:rPr>
              <w:t xml:space="preserve"> to ensure support at key points of initial contact, transition and discharge</w:t>
            </w:r>
          </w:p>
          <w:p w14:paraId="7AC85CA1" w14:textId="77777777" w:rsidR="004E712C" w:rsidRDefault="004E712C" w:rsidP="00613C2F">
            <w:pPr>
              <w:pStyle w:val="paragraph"/>
              <w:spacing w:before="0" w:beforeAutospacing="0" w:after="0" w:afterAutospacing="0"/>
              <w:jc w:val="both"/>
              <w:textAlignment w:val="baseline"/>
              <w:rPr>
                <w:rFonts w:ascii="Calibri" w:hAnsi="Calibri"/>
                <w:bCs/>
                <w:sz w:val="20"/>
                <w:szCs w:val="20"/>
                <w:lang w:val="en-AU"/>
              </w:rPr>
            </w:pPr>
          </w:p>
          <w:p w14:paraId="05A1ABB6" w14:textId="4954468F" w:rsidR="003A3539" w:rsidRPr="00366105" w:rsidRDefault="0015360B" w:rsidP="00613C2F">
            <w:pPr>
              <w:pStyle w:val="paragraph"/>
              <w:spacing w:before="0" w:beforeAutospacing="0" w:after="0" w:afterAutospacing="0"/>
              <w:jc w:val="both"/>
              <w:textAlignment w:val="baseline"/>
              <w:rPr>
                <w:rFonts w:ascii="Calibri" w:hAnsi="Calibri" w:cs="Calibri"/>
                <w:sz w:val="20"/>
                <w:szCs w:val="20"/>
              </w:rPr>
            </w:pPr>
            <w:r>
              <w:rPr>
                <w:rFonts w:ascii="Calibri" w:hAnsi="Calibri"/>
                <w:bCs/>
                <w:sz w:val="20"/>
                <w:szCs w:val="20"/>
                <w:lang w:val="en-AU"/>
              </w:rPr>
              <w:t>In addition, a</w:t>
            </w:r>
            <w:r w:rsidR="003A3539">
              <w:rPr>
                <w:rFonts w:ascii="Calibri" w:hAnsi="Calibri"/>
                <w:bCs/>
                <w:sz w:val="20"/>
                <w:szCs w:val="20"/>
                <w:lang w:val="en-AU"/>
              </w:rPr>
              <w:t>t PPW the role will be responsible for:</w:t>
            </w:r>
          </w:p>
          <w:p w14:paraId="3D7FEFBE" w14:textId="77777777" w:rsidR="00366105" w:rsidRDefault="00366105" w:rsidP="5F487D60">
            <w:pPr>
              <w:pStyle w:val="paragraph"/>
              <w:spacing w:before="0" w:beforeAutospacing="0" w:after="0" w:afterAutospacing="0"/>
              <w:jc w:val="both"/>
              <w:rPr>
                <w:rStyle w:val="normaltextrun"/>
                <w:rFonts w:ascii="Calibri" w:eastAsiaTheme="majorEastAsia" w:hAnsi="Calibri" w:cs="Calibri"/>
                <w:sz w:val="20"/>
                <w:szCs w:val="20"/>
                <w:lang w:val="en-AU"/>
              </w:rPr>
            </w:pPr>
          </w:p>
          <w:p w14:paraId="6EA3C063" w14:textId="2D666235" w:rsidR="003A3539" w:rsidRDefault="00741B13" w:rsidP="006E458F">
            <w:pPr>
              <w:pStyle w:val="paragraph"/>
              <w:numPr>
                <w:ilvl w:val="0"/>
                <w:numId w:val="20"/>
              </w:numPr>
              <w:spacing w:before="0" w:beforeAutospacing="0" w:after="0" w:afterAutospacing="0"/>
              <w:rPr>
                <w:rStyle w:val="normaltextrun"/>
                <w:rFonts w:ascii="Calibri" w:eastAsiaTheme="majorEastAsia" w:hAnsi="Calibri" w:cs="Calibri"/>
                <w:sz w:val="20"/>
                <w:szCs w:val="20"/>
                <w:lang w:val="en-AU"/>
              </w:rPr>
            </w:pPr>
            <w:r>
              <w:rPr>
                <w:rStyle w:val="normaltextrun"/>
                <w:rFonts w:ascii="Calibri" w:eastAsiaTheme="majorEastAsia" w:hAnsi="Calibri" w:cs="Calibri"/>
                <w:sz w:val="20"/>
                <w:szCs w:val="20"/>
                <w:lang w:val="en-AU"/>
              </w:rPr>
              <w:t>Develop</w:t>
            </w:r>
            <w:r w:rsidR="009D70DA">
              <w:rPr>
                <w:rStyle w:val="normaltextrun"/>
                <w:rFonts w:ascii="Calibri" w:eastAsiaTheme="majorEastAsia" w:hAnsi="Calibri" w:cs="Calibri"/>
                <w:sz w:val="20"/>
                <w:szCs w:val="20"/>
                <w:lang w:val="en-AU"/>
              </w:rPr>
              <w:t>ing</w:t>
            </w:r>
            <w:r w:rsidR="0015360B">
              <w:rPr>
                <w:rStyle w:val="normaltextrun"/>
                <w:rFonts w:ascii="Calibri" w:eastAsiaTheme="majorEastAsia" w:hAnsi="Calibri" w:cs="Calibri"/>
                <w:sz w:val="20"/>
                <w:szCs w:val="20"/>
                <w:lang w:val="en-AU"/>
              </w:rPr>
              <w:t xml:space="preserve"> and delivering</w:t>
            </w:r>
            <w:r w:rsidR="00741B38">
              <w:rPr>
                <w:rStyle w:val="normaltextrun"/>
                <w:rFonts w:ascii="Calibri" w:eastAsiaTheme="majorEastAsia" w:hAnsi="Calibri" w:cs="Calibri"/>
                <w:sz w:val="20"/>
                <w:szCs w:val="20"/>
                <w:lang w:val="en-AU"/>
              </w:rPr>
              <w:t xml:space="preserve"> a</w:t>
            </w:r>
            <w:r w:rsidR="003A3539">
              <w:rPr>
                <w:rStyle w:val="normaltextrun"/>
                <w:rFonts w:ascii="Calibri" w:eastAsiaTheme="majorEastAsia" w:hAnsi="Calibri" w:cs="Calibri"/>
                <w:sz w:val="20"/>
                <w:szCs w:val="20"/>
                <w:lang w:val="en-AU"/>
              </w:rPr>
              <w:t xml:space="preserve"> service which is accessible and responsive to the needs of </w:t>
            </w:r>
            <w:r w:rsidR="009D70DA">
              <w:rPr>
                <w:rStyle w:val="normaltextrun"/>
                <w:rFonts w:ascii="Calibri" w:eastAsiaTheme="majorEastAsia" w:hAnsi="Calibri" w:cs="Calibri"/>
                <w:sz w:val="20"/>
                <w:szCs w:val="20"/>
                <w:lang w:val="en-AU"/>
              </w:rPr>
              <w:t xml:space="preserve">tangata </w:t>
            </w:r>
            <w:r w:rsidR="003A3539">
              <w:rPr>
                <w:rStyle w:val="normaltextrun"/>
                <w:rFonts w:ascii="Calibri" w:eastAsiaTheme="majorEastAsia" w:hAnsi="Calibri" w:cs="Calibri"/>
                <w:sz w:val="20"/>
                <w:szCs w:val="20"/>
                <w:lang w:val="en-AU"/>
              </w:rPr>
              <w:t xml:space="preserve">whaiora </w:t>
            </w:r>
            <w:r w:rsidR="009D70DA">
              <w:rPr>
                <w:rStyle w:val="normaltextrun"/>
                <w:rFonts w:ascii="Calibri" w:eastAsiaTheme="majorEastAsia" w:hAnsi="Calibri" w:cs="Calibri"/>
                <w:sz w:val="20"/>
                <w:szCs w:val="20"/>
                <w:lang w:val="en-AU"/>
              </w:rPr>
              <w:t xml:space="preserve">experiencing </w:t>
            </w:r>
            <w:r w:rsidR="003A3539">
              <w:rPr>
                <w:rStyle w:val="normaltextrun"/>
                <w:rFonts w:ascii="Calibri" w:eastAsiaTheme="majorEastAsia" w:hAnsi="Calibri" w:cs="Calibri"/>
                <w:sz w:val="20"/>
                <w:szCs w:val="20"/>
                <w:lang w:val="en-AU"/>
              </w:rPr>
              <w:t>disordered eating</w:t>
            </w:r>
            <w:r w:rsidR="00741B38">
              <w:rPr>
                <w:rStyle w:val="normaltextrun"/>
                <w:rFonts w:ascii="Calibri" w:eastAsiaTheme="majorEastAsia" w:hAnsi="Calibri" w:cs="Calibri"/>
                <w:sz w:val="20"/>
                <w:szCs w:val="20"/>
                <w:lang w:val="en-AU"/>
              </w:rPr>
              <w:t xml:space="preserve"> </w:t>
            </w:r>
            <w:r w:rsidR="003A3539">
              <w:rPr>
                <w:rStyle w:val="normaltextrun"/>
                <w:rFonts w:ascii="Calibri" w:eastAsiaTheme="majorEastAsia" w:hAnsi="Calibri" w:cs="Calibri"/>
                <w:sz w:val="20"/>
                <w:szCs w:val="20"/>
                <w:lang w:val="en-AU"/>
              </w:rPr>
              <w:t xml:space="preserve">and their </w:t>
            </w:r>
            <w:r w:rsidR="0015360B">
              <w:rPr>
                <w:rStyle w:val="normaltextrun"/>
                <w:rFonts w:ascii="Calibri" w:eastAsiaTheme="majorEastAsia" w:hAnsi="Calibri" w:cs="Calibri"/>
                <w:bCs/>
                <w:sz w:val="20"/>
                <w:szCs w:val="20"/>
              </w:rPr>
              <w:t>whānau</w:t>
            </w:r>
            <w:r w:rsidR="003A3539">
              <w:rPr>
                <w:rStyle w:val="normaltextrun"/>
                <w:rFonts w:ascii="Calibri" w:eastAsiaTheme="majorEastAsia" w:hAnsi="Calibri" w:cs="Calibri"/>
                <w:sz w:val="20"/>
                <w:szCs w:val="20"/>
                <w:lang w:val="en-AU"/>
              </w:rPr>
              <w:t>.</w:t>
            </w:r>
          </w:p>
          <w:p w14:paraId="6D975080" w14:textId="207690A8" w:rsidR="0015360B" w:rsidRDefault="003A3539" w:rsidP="0015360B">
            <w:pPr>
              <w:pStyle w:val="paragraph"/>
              <w:numPr>
                <w:ilvl w:val="0"/>
                <w:numId w:val="17"/>
              </w:numPr>
              <w:spacing w:before="0" w:beforeAutospacing="0" w:after="0" w:afterAutospacing="0"/>
              <w:rPr>
                <w:rStyle w:val="normaltextrun"/>
                <w:rFonts w:ascii="Calibri" w:eastAsiaTheme="majorEastAsia" w:hAnsi="Calibri" w:cs="Calibri"/>
                <w:sz w:val="20"/>
                <w:szCs w:val="20"/>
                <w:lang w:val="en-AU"/>
              </w:rPr>
            </w:pPr>
            <w:r>
              <w:rPr>
                <w:rStyle w:val="normaltextrun"/>
                <w:rFonts w:ascii="Calibri" w:eastAsiaTheme="majorEastAsia" w:hAnsi="Calibri" w:cs="Calibri"/>
                <w:sz w:val="20"/>
                <w:szCs w:val="20"/>
                <w:lang w:val="en-AU"/>
              </w:rPr>
              <w:t>Support</w:t>
            </w:r>
            <w:r w:rsidR="00F94138">
              <w:rPr>
                <w:rStyle w:val="normaltextrun"/>
                <w:rFonts w:ascii="Calibri" w:eastAsiaTheme="majorEastAsia" w:hAnsi="Calibri" w:cs="Calibri"/>
                <w:sz w:val="20"/>
                <w:szCs w:val="20"/>
                <w:lang w:val="en-AU"/>
              </w:rPr>
              <w:t>ing</w:t>
            </w:r>
            <w:r>
              <w:rPr>
                <w:rStyle w:val="normaltextrun"/>
                <w:rFonts w:ascii="Calibri" w:eastAsiaTheme="majorEastAsia" w:hAnsi="Calibri" w:cs="Calibri"/>
                <w:sz w:val="20"/>
                <w:szCs w:val="20"/>
                <w:lang w:val="en-AU"/>
              </w:rPr>
              <w:t xml:space="preserve"> and advocat</w:t>
            </w:r>
            <w:r w:rsidR="00F94138">
              <w:rPr>
                <w:rStyle w:val="normaltextrun"/>
                <w:rFonts w:ascii="Calibri" w:eastAsiaTheme="majorEastAsia" w:hAnsi="Calibri" w:cs="Calibri"/>
                <w:sz w:val="20"/>
                <w:szCs w:val="20"/>
                <w:lang w:val="en-AU"/>
              </w:rPr>
              <w:t>ing</w:t>
            </w:r>
            <w:r>
              <w:rPr>
                <w:rStyle w:val="normaltextrun"/>
                <w:rFonts w:ascii="Calibri" w:eastAsiaTheme="majorEastAsia" w:hAnsi="Calibri" w:cs="Calibri"/>
                <w:sz w:val="20"/>
                <w:szCs w:val="20"/>
                <w:lang w:val="en-AU"/>
              </w:rPr>
              <w:t xml:space="preserve"> for </w:t>
            </w:r>
            <w:r w:rsidR="00F94138">
              <w:rPr>
                <w:rFonts w:ascii="Calibri" w:hAnsi="Calibri"/>
                <w:bCs/>
                <w:sz w:val="20"/>
                <w:szCs w:val="20"/>
                <w:lang w:val="en-AU"/>
              </w:rPr>
              <w:t>t</w:t>
            </w:r>
            <w:r w:rsidR="00211564">
              <w:rPr>
                <w:rFonts w:ascii="Calibri" w:hAnsi="Calibri"/>
                <w:bCs/>
                <w:sz w:val="20"/>
                <w:szCs w:val="20"/>
                <w:lang w:val="en-AU"/>
              </w:rPr>
              <w:t>ā</w:t>
            </w:r>
            <w:r w:rsidR="00F94138">
              <w:rPr>
                <w:rFonts w:ascii="Calibri" w:hAnsi="Calibri"/>
                <w:bCs/>
                <w:sz w:val="20"/>
                <w:szCs w:val="20"/>
                <w:lang w:val="en-AU"/>
              </w:rPr>
              <w:t xml:space="preserve">ngata </w:t>
            </w:r>
            <w:proofErr w:type="spellStart"/>
            <w:r w:rsidR="00F94138">
              <w:rPr>
                <w:rFonts w:ascii="Calibri" w:hAnsi="Calibri"/>
                <w:bCs/>
                <w:sz w:val="20"/>
                <w:szCs w:val="20"/>
                <w:lang w:val="en-AU"/>
              </w:rPr>
              <w:t>whai</w:t>
            </w:r>
            <w:proofErr w:type="spellEnd"/>
            <w:r w:rsidR="00211564">
              <w:rPr>
                <w:rFonts w:ascii="Calibri" w:hAnsi="Calibri"/>
                <w:bCs/>
                <w:sz w:val="20"/>
                <w:szCs w:val="20"/>
                <w:lang w:val="en-AU"/>
              </w:rPr>
              <w:t xml:space="preserve"> </w:t>
            </w:r>
            <w:r w:rsidR="00F94138">
              <w:rPr>
                <w:rFonts w:ascii="Calibri" w:hAnsi="Calibri"/>
                <w:bCs/>
                <w:sz w:val="20"/>
                <w:szCs w:val="20"/>
                <w:lang w:val="en-AU"/>
              </w:rPr>
              <w:t xml:space="preserve">ora, Rangatahi and </w:t>
            </w:r>
            <w:r w:rsidR="00F94138">
              <w:rPr>
                <w:rStyle w:val="normaltextrun"/>
                <w:rFonts w:ascii="Calibri" w:eastAsiaTheme="majorEastAsia" w:hAnsi="Calibri" w:cs="Calibri"/>
                <w:bCs/>
                <w:sz w:val="20"/>
                <w:szCs w:val="20"/>
              </w:rPr>
              <w:t xml:space="preserve">whānau </w:t>
            </w:r>
            <w:r>
              <w:rPr>
                <w:rStyle w:val="normaltextrun"/>
                <w:rFonts w:ascii="Calibri" w:eastAsiaTheme="majorEastAsia" w:hAnsi="Calibri" w:cs="Calibri"/>
                <w:sz w:val="20"/>
                <w:szCs w:val="20"/>
                <w:lang w:val="en-AU"/>
              </w:rPr>
              <w:t>navigating</w:t>
            </w:r>
            <w:r w:rsidR="009D70DA">
              <w:rPr>
                <w:rStyle w:val="normaltextrun"/>
                <w:rFonts w:ascii="Calibri" w:eastAsiaTheme="majorEastAsia" w:hAnsi="Calibri" w:cs="Calibri"/>
                <w:sz w:val="20"/>
                <w:szCs w:val="20"/>
                <w:lang w:val="en-AU"/>
              </w:rPr>
              <w:t xml:space="preserve"> the health system to access services and support they </w:t>
            </w:r>
            <w:r w:rsidR="0015360B">
              <w:rPr>
                <w:rStyle w:val="normaltextrun"/>
                <w:rFonts w:ascii="Calibri" w:eastAsiaTheme="majorEastAsia" w:hAnsi="Calibri" w:cs="Calibri"/>
                <w:sz w:val="20"/>
                <w:szCs w:val="20"/>
                <w:lang w:val="en-AU"/>
              </w:rPr>
              <w:t>need.</w:t>
            </w:r>
            <w:r>
              <w:rPr>
                <w:rStyle w:val="normaltextrun"/>
                <w:rFonts w:ascii="Calibri" w:eastAsiaTheme="majorEastAsia" w:hAnsi="Calibri" w:cs="Calibri"/>
                <w:sz w:val="20"/>
                <w:szCs w:val="20"/>
                <w:lang w:val="en-AU"/>
              </w:rPr>
              <w:t xml:space="preserve"> </w:t>
            </w:r>
          </w:p>
          <w:p w14:paraId="4A913881" w14:textId="77777777" w:rsidR="0015360B" w:rsidRPr="0015360B" w:rsidRDefault="0015360B" w:rsidP="0015360B">
            <w:pPr>
              <w:pStyle w:val="paragraph"/>
              <w:spacing w:before="0" w:beforeAutospacing="0" w:after="0" w:afterAutospacing="0"/>
              <w:ind w:left="720"/>
              <w:rPr>
                <w:rStyle w:val="normaltextrun"/>
                <w:rFonts w:ascii="Calibri" w:eastAsiaTheme="majorEastAsia" w:hAnsi="Calibri" w:cs="Calibri"/>
                <w:sz w:val="20"/>
                <w:szCs w:val="20"/>
                <w:lang w:val="en-AU"/>
              </w:rPr>
            </w:pPr>
          </w:p>
          <w:p w14:paraId="63004D31" w14:textId="77777777" w:rsidR="00AB5A30" w:rsidRPr="00366105" w:rsidRDefault="00AB5A30" w:rsidP="00B81ABD">
            <w:pPr>
              <w:pStyle w:val="paragraph"/>
              <w:textAlignment w:val="baseline"/>
              <w:rPr>
                <w:rStyle w:val="normaltextrun"/>
                <w:rFonts w:ascii="Calibri" w:eastAsiaTheme="majorEastAsia" w:hAnsi="Calibri" w:cs="Calibri"/>
                <w:bCs/>
                <w:sz w:val="20"/>
                <w:szCs w:val="20"/>
                <w:lang w:val="en-AU"/>
              </w:rPr>
            </w:pPr>
          </w:p>
          <w:p w14:paraId="1D9E440B" w14:textId="77777777" w:rsidR="00B81ABD" w:rsidRPr="00366105" w:rsidRDefault="00B81ABD" w:rsidP="00B81ABD">
            <w:pPr>
              <w:pStyle w:val="paragraph"/>
              <w:textAlignment w:val="baseline"/>
              <w:rPr>
                <w:rStyle w:val="normaltextrun"/>
                <w:rFonts w:ascii="Calibri" w:eastAsiaTheme="majorEastAsia" w:hAnsi="Calibri" w:cs="Calibri"/>
                <w:bCs/>
                <w:sz w:val="20"/>
                <w:szCs w:val="20"/>
                <w:lang w:val="en-AU"/>
              </w:rPr>
            </w:pPr>
          </w:p>
        </w:tc>
      </w:tr>
      <w:tr w:rsidR="004E712C" w:rsidRPr="00171AF5" w14:paraId="78E41701" w14:textId="77777777" w:rsidTr="00150C8F">
        <w:tc>
          <w:tcPr>
            <w:tcW w:w="1959" w:type="dxa"/>
          </w:tcPr>
          <w:p w14:paraId="6107440F" w14:textId="77777777" w:rsidR="004E712C" w:rsidRPr="00171AF5" w:rsidRDefault="004E712C" w:rsidP="00A62395">
            <w:pPr>
              <w:pStyle w:val="NoSpacing"/>
              <w:rPr>
                <w:rFonts w:ascii="Calibri" w:hAnsi="Calibri"/>
              </w:rPr>
            </w:pPr>
          </w:p>
        </w:tc>
        <w:tc>
          <w:tcPr>
            <w:tcW w:w="7938" w:type="dxa"/>
          </w:tcPr>
          <w:p w14:paraId="6ECAE5F0" w14:textId="77777777" w:rsidR="004E712C" w:rsidRDefault="004E712C" w:rsidP="00613C2F">
            <w:pPr>
              <w:pStyle w:val="paragraph"/>
              <w:spacing w:before="0" w:beforeAutospacing="0" w:after="0" w:afterAutospacing="0"/>
              <w:jc w:val="both"/>
              <w:textAlignment w:val="baseline"/>
              <w:rPr>
                <w:rStyle w:val="normaltextrun"/>
                <w:rFonts w:ascii="Calibri" w:eastAsiaTheme="majorEastAsia" w:hAnsi="Calibri" w:cs="Calibri"/>
                <w:sz w:val="20"/>
                <w:szCs w:val="20"/>
                <w:lang w:val="en-AU"/>
              </w:rPr>
            </w:pPr>
          </w:p>
        </w:tc>
      </w:tr>
    </w:tbl>
    <w:p w14:paraId="68195492" w14:textId="77777777" w:rsidR="00CF6046" w:rsidRPr="00171AF5" w:rsidRDefault="00CF6046">
      <w:pPr>
        <w:rPr>
          <w:rFonts w:ascii="Calibri" w:hAnsi="Calibri"/>
        </w:rPr>
      </w:pPr>
    </w:p>
    <w:p w14:paraId="2ECE658B" w14:textId="77777777" w:rsidR="00077D54" w:rsidRPr="00171AF5" w:rsidRDefault="00077D54" w:rsidP="00CF6046">
      <w:pPr>
        <w:pStyle w:val="Heading2"/>
        <w:spacing w:after="0" w:line="20" w:lineRule="exact"/>
        <w:ind w:left="0"/>
        <w:rPr>
          <w:rFonts w:ascii="Calibri" w:hAnsi="Calibri"/>
          <w:sz w:val="16"/>
          <w:szCs w:val="16"/>
        </w:rPr>
      </w:pPr>
    </w:p>
    <w:tbl>
      <w:tblPr>
        <w:tblStyle w:val="CDHBTable"/>
        <w:tblW w:w="10098" w:type="dxa"/>
        <w:tblInd w:w="-45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02"/>
        <w:gridCol w:w="7996"/>
      </w:tblGrid>
      <w:tr w:rsidR="000D765D" w:rsidRPr="00734B54" w14:paraId="7D9E7455" w14:textId="77777777" w:rsidTr="5F487D60">
        <w:trPr>
          <w:trHeight w:val="709"/>
        </w:trPr>
        <w:tc>
          <w:tcPr>
            <w:tcW w:w="2102" w:type="dxa"/>
            <w:hideMark/>
          </w:tcPr>
          <w:p w14:paraId="3F1A4CAE" w14:textId="77777777" w:rsidR="000D765D" w:rsidRDefault="00996861" w:rsidP="00996861">
            <w:pPr>
              <w:pStyle w:val="NoSpacing"/>
              <w:rPr>
                <w:rFonts w:ascii="Calibri" w:hAnsi="Calibri"/>
              </w:rPr>
            </w:pPr>
            <w:r w:rsidRPr="00171AF5">
              <w:rPr>
                <w:rFonts w:ascii="Calibri" w:hAnsi="Calibri"/>
              </w:rPr>
              <w:t>MY CAPABILITY</w:t>
            </w:r>
          </w:p>
          <w:p w14:paraId="6EFC781D" w14:textId="77777777" w:rsidR="009D1410" w:rsidRDefault="009D1410" w:rsidP="00996861">
            <w:pPr>
              <w:pStyle w:val="NoSpacing"/>
              <w:rPr>
                <w:rFonts w:ascii="Calibri" w:hAnsi="Calibri"/>
              </w:rPr>
            </w:pPr>
          </w:p>
          <w:p w14:paraId="6698E69F" w14:textId="77777777" w:rsidR="009D1410" w:rsidRDefault="009D1410" w:rsidP="00996861">
            <w:pPr>
              <w:pStyle w:val="NoSpacing"/>
              <w:rPr>
                <w:rFonts w:ascii="Calibri" w:hAnsi="Calibri"/>
              </w:rPr>
            </w:pPr>
          </w:p>
          <w:p w14:paraId="12D445CB" w14:textId="77777777" w:rsidR="009D1410" w:rsidRDefault="009D1410" w:rsidP="00996861">
            <w:pPr>
              <w:pStyle w:val="NoSpacing"/>
              <w:rPr>
                <w:rFonts w:ascii="Calibri" w:hAnsi="Calibri"/>
              </w:rPr>
            </w:pPr>
          </w:p>
          <w:p w14:paraId="74864307" w14:textId="77777777" w:rsidR="007A6F99" w:rsidRDefault="007A6F99" w:rsidP="00996861">
            <w:pPr>
              <w:pStyle w:val="NoSpacing"/>
              <w:rPr>
                <w:rFonts w:ascii="Calibri" w:hAnsi="Calibri"/>
              </w:rPr>
            </w:pPr>
          </w:p>
          <w:p w14:paraId="5DC64BEB" w14:textId="77777777" w:rsidR="007A6F99" w:rsidRPr="007A6F99" w:rsidRDefault="007A6F99" w:rsidP="007A6F99">
            <w:pPr>
              <w:rPr>
                <w:lang w:val="en-AU"/>
              </w:rPr>
            </w:pPr>
          </w:p>
          <w:p w14:paraId="1B5B5143" w14:textId="77777777" w:rsidR="007A6F99" w:rsidRPr="007A6F99" w:rsidRDefault="007A6F99" w:rsidP="007A6F99">
            <w:pPr>
              <w:rPr>
                <w:lang w:val="en-AU"/>
              </w:rPr>
            </w:pPr>
          </w:p>
          <w:p w14:paraId="1949377B" w14:textId="77777777" w:rsidR="007A6F99" w:rsidRPr="007A6F99" w:rsidRDefault="007A6F99" w:rsidP="007A6F99">
            <w:pPr>
              <w:rPr>
                <w:lang w:val="en-AU"/>
              </w:rPr>
            </w:pPr>
          </w:p>
          <w:p w14:paraId="28E22FBE" w14:textId="77777777" w:rsidR="009D1410" w:rsidRPr="007A6F99" w:rsidRDefault="009D1410" w:rsidP="007A6F99">
            <w:pPr>
              <w:rPr>
                <w:lang w:val="en-AU"/>
              </w:rPr>
            </w:pPr>
          </w:p>
        </w:tc>
        <w:tc>
          <w:tcPr>
            <w:tcW w:w="7996" w:type="dxa"/>
          </w:tcPr>
          <w:p w14:paraId="084E5F7F" w14:textId="77777777" w:rsidR="002A5479" w:rsidRDefault="4E56C617" w:rsidP="4E1C8F84">
            <w:pPr>
              <w:pStyle w:val="paragraph"/>
              <w:spacing w:before="0" w:beforeAutospacing="0" w:after="0" w:afterAutospacing="0"/>
              <w:jc w:val="both"/>
              <w:textAlignment w:val="baseline"/>
              <w:rPr>
                <w:rFonts w:ascii="Calibri" w:hAnsi="Calibri" w:cs="Calibri"/>
                <w:sz w:val="20"/>
                <w:szCs w:val="20"/>
              </w:rPr>
            </w:pPr>
            <w:r w:rsidRPr="5F487D60">
              <w:rPr>
                <w:rStyle w:val="normaltextrun"/>
                <w:rFonts w:ascii="Calibri" w:eastAsiaTheme="majorEastAsia" w:hAnsi="Calibri" w:cs="Calibri"/>
                <w:b/>
                <w:bCs/>
                <w:sz w:val="20"/>
                <w:szCs w:val="20"/>
              </w:rPr>
              <w:t>To be effective and succeed in this role it is expected the person will have proven capabilities</w:t>
            </w:r>
            <w:r w:rsidR="474AD5AA" w:rsidRPr="5F487D60">
              <w:rPr>
                <w:rStyle w:val="normaltextrun"/>
                <w:rFonts w:ascii="Calibri" w:eastAsiaTheme="majorEastAsia" w:hAnsi="Calibri" w:cs="Calibri"/>
                <w:b/>
                <w:bCs/>
                <w:sz w:val="20"/>
                <w:szCs w:val="20"/>
              </w:rPr>
              <w:t xml:space="preserve"> </w:t>
            </w:r>
            <w:r w:rsidR="2363AA44" w:rsidRPr="5F487D60">
              <w:rPr>
                <w:rStyle w:val="normaltextrun"/>
                <w:rFonts w:ascii="Calibri" w:eastAsiaTheme="majorEastAsia" w:hAnsi="Calibri" w:cs="Calibri"/>
                <w:b/>
                <w:bCs/>
                <w:sz w:val="20"/>
                <w:szCs w:val="20"/>
              </w:rPr>
              <w:t>against the</w:t>
            </w:r>
            <w:r w:rsidR="474AD5AA" w:rsidRPr="5F487D60">
              <w:rPr>
                <w:rStyle w:val="normaltextrun"/>
                <w:rFonts w:ascii="Calibri" w:eastAsiaTheme="majorEastAsia" w:hAnsi="Calibri" w:cs="Calibri"/>
                <w:b/>
                <w:bCs/>
                <w:sz w:val="20"/>
                <w:szCs w:val="20"/>
              </w:rPr>
              <w:t xml:space="preserve"> </w:t>
            </w:r>
            <w:r w:rsidR="00765F8F">
              <w:rPr>
                <w:rStyle w:val="normaltextrun"/>
                <w:rFonts w:ascii="Calibri" w:eastAsiaTheme="majorEastAsia" w:hAnsi="Calibri" w:cs="Calibri"/>
                <w:b/>
                <w:bCs/>
                <w:sz w:val="20"/>
                <w:szCs w:val="20"/>
              </w:rPr>
              <w:t>‘</w:t>
            </w:r>
            <w:r w:rsidR="474AD5AA" w:rsidRPr="5F487D60">
              <w:rPr>
                <w:rStyle w:val="normaltextrun"/>
                <w:rFonts w:ascii="Calibri" w:eastAsiaTheme="majorEastAsia" w:hAnsi="Calibri" w:cs="Calibri"/>
                <w:b/>
                <w:bCs/>
                <w:sz w:val="20"/>
                <w:szCs w:val="20"/>
              </w:rPr>
              <w:t>Leads Self</w:t>
            </w:r>
            <w:r w:rsidR="00765F8F">
              <w:rPr>
                <w:rStyle w:val="normaltextrun"/>
                <w:rFonts w:ascii="Calibri" w:eastAsiaTheme="majorEastAsia" w:hAnsi="Calibri" w:cs="Calibri"/>
                <w:b/>
                <w:bCs/>
                <w:sz w:val="20"/>
                <w:szCs w:val="20"/>
              </w:rPr>
              <w:t xml:space="preserve">’ </w:t>
            </w:r>
            <w:r w:rsidR="474AD5AA" w:rsidRPr="5F487D60">
              <w:rPr>
                <w:rStyle w:val="normaltextrun"/>
                <w:rFonts w:ascii="Calibri" w:eastAsiaTheme="majorEastAsia" w:hAnsi="Calibri" w:cs="Calibri"/>
                <w:b/>
                <w:bCs/>
                <w:sz w:val="20"/>
                <w:szCs w:val="20"/>
              </w:rPr>
              <w:t>leadership focus</w:t>
            </w:r>
            <w:r w:rsidR="00747AB4">
              <w:rPr>
                <w:rStyle w:val="normaltextrun"/>
                <w:rFonts w:ascii="Calibri" w:eastAsiaTheme="majorEastAsia" w:hAnsi="Calibri" w:cs="Calibri"/>
                <w:b/>
                <w:bCs/>
                <w:sz w:val="20"/>
                <w:szCs w:val="20"/>
              </w:rPr>
              <w:t xml:space="preserve"> </w:t>
            </w:r>
            <w:r w:rsidR="00765F8F" w:rsidRPr="00765F8F">
              <w:rPr>
                <w:rStyle w:val="normaltextrun"/>
                <w:rFonts w:ascii="Calibri" w:eastAsiaTheme="majorEastAsia" w:hAnsi="Calibri" w:cs="Calibri"/>
                <w:b/>
                <w:bCs/>
                <w:sz w:val="20"/>
                <w:szCs w:val="20"/>
              </w:rPr>
              <w:t xml:space="preserve">as detailed in Our Koru </w:t>
            </w:r>
            <w:proofErr w:type="spellStart"/>
            <w:r w:rsidR="00765F8F" w:rsidRPr="00765F8F">
              <w:rPr>
                <w:rStyle w:val="normaltextrun"/>
                <w:rFonts w:ascii="Calibri" w:eastAsiaTheme="majorEastAsia" w:hAnsi="Calibri" w:cs="Calibri"/>
                <w:b/>
                <w:bCs/>
                <w:sz w:val="20"/>
                <w:szCs w:val="20"/>
              </w:rPr>
              <w:t>Ārahi</w:t>
            </w:r>
            <w:proofErr w:type="spellEnd"/>
            <w:r w:rsidR="00765F8F" w:rsidRPr="00765F8F">
              <w:rPr>
                <w:rStyle w:val="normaltextrun"/>
                <w:rFonts w:ascii="Calibri" w:eastAsiaTheme="majorEastAsia" w:hAnsi="Calibri" w:cs="Calibri"/>
                <w:b/>
                <w:bCs/>
                <w:sz w:val="20"/>
                <w:szCs w:val="20"/>
              </w:rPr>
              <w:t xml:space="preserve"> [Leadership Koru]</w:t>
            </w:r>
            <w:r w:rsidRPr="5F487D60">
              <w:rPr>
                <w:rStyle w:val="normaltextrun"/>
                <w:rFonts w:ascii="Calibri" w:eastAsiaTheme="majorEastAsia" w:hAnsi="Calibri" w:cs="Calibri"/>
                <w:b/>
                <w:bCs/>
                <w:sz w:val="20"/>
                <w:szCs w:val="20"/>
              </w:rPr>
              <w:t>: </w:t>
            </w:r>
            <w:r w:rsidRPr="5F487D60">
              <w:rPr>
                <w:rStyle w:val="eop"/>
                <w:rFonts w:ascii="Calibri" w:hAnsi="Calibri" w:cs="Calibri"/>
                <w:sz w:val="20"/>
                <w:szCs w:val="20"/>
              </w:rPr>
              <w:t> </w:t>
            </w:r>
          </w:p>
          <w:p w14:paraId="41B24BF3" w14:textId="77777777" w:rsidR="5F487D60" w:rsidRDefault="5F487D60" w:rsidP="5F487D60">
            <w:pPr>
              <w:pStyle w:val="paragraph"/>
              <w:spacing w:before="0" w:beforeAutospacing="0" w:after="0" w:afterAutospacing="0"/>
              <w:jc w:val="both"/>
              <w:rPr>
                <w:rStyle w:val="eop"/>
                <w:rFonts w:ascii="Calibri" w:hAnsi="Calibri" w:cs="Calibri"/>
                <w:sz w:val="20"/>
                <w:szCs w:val="20"/>
              </w:rPr>
            </w:pPr>
          </w:p>
          <w:p w14:paraId="701887AF" w14:textId="33036474" w:rsidR="1BFF5137" w:rsidRDefault="1BFF5137" w:rsidP="4E1C8F84">
            <w:pPr>
              <w:pStyle w:val="paragraph"/>
              <w:spacing w:before="0" w:beforeAutospacing="0" w:after="0" w:afterAutospacing="0"/>
              <w:jc w:val="both"/>
              <w:rPr>
                <w:rFonts w:asciiTheme="minorHAnsi" w:eastAsiaTheme="minorEastAsia" w:hAnsiTheme="minorHAnsi" w:cstheme="minorBidi"/>
                <w:color w:val="000000" w:themeColor="text1"/>
                <w:sz w:val="20"/>
                <w:szCs w:val="20"/>
              </w:rPr>
            </w:pPr>
            <w:r w:rsidRPr="4E1C8F84">
              <w:rPr>
                <w:rFonts w:asciiTheme="minorHAnsi" w:eastAsiaTheme="minorEastAsia" w:hAnsiTheme="minorHAnsi" w:cstheme="minorBidi"/>
                <w:color w:val="000000" w:themeColor="text1"/>
                <w:sz w:val="20"/>
                <w:szCs w:val="20"/>
              </w:rPr>
              <w:t xml:space="preserve">A person with this leadership focus will not hold formal leadership accountabilities but </w:t>
            </w:r>
            <w:r w:rsidR="00463D6B">
              <w:rPr>
                <w:rFonts w:asciiTheme="minorHAnsi" w:eastAsiaTheme="minorEastAsia" w:hAnsiTheme="minorHAnsi" w:cstheme="minorBidi"/>
                <w:color w:val="000000" w:themeColor="text1"/>
                <w:sz w:val="20"/>
                <w:szCs w:val="20"/>
              </w:rPr>
              <w:t>is</w:t>
            </w:r>
            <w:r w:rsidRPr="4E1C8F84">
              <w:rPr>
                <w:rFonts w:asciiTheme="minorHAnsi" w:eastAsiaTheme="minorEastAsia" w:hAnsiTheme="minorHAnsi" w:cstheme="minorBidi"/>
                <w:color w:val="000000" w:themeColor="text1"/>
                <w:sz w:val="20"/>
                <w:szCs w:val="20"/>
              </w:rPr>
              <w:t xml:space="preserve"> responsible for displaying leadership character and driving service delivery within their role and team.</w:t>
            </w:r>
          </w:p>
          <w:p w14:paraId="2209E0D6" w14:textId="277653AE" w:rsidR="0076172A" w:rsidRPr="0076172A" w:rsidRDefault="0076172A" w:rsidP="41C84013">
            <w:pPr>
              <w:pStyle w:val="paragraph"/>
              <w:numPr>
                <w:ilvl w:val="0"/>
                <w:numId w:val="13"/>
              </w:numPr>
              <w:jc w:val="both"/>
              <w:textAlignment w:val="baseline"/>
              <w:rPr>
                <w:rStyle w:val="eop"/>
                <w:sz w:val="20"/>
                <w:szCs w:val="20"/>
              </w:rPr>
            </w:pPr>
            <w:r w:rsidRPr="41C84013">
              <w:rPr>
                <w:rStyle w:val="eop"/>
                <w:rFonts w:ascii="Calibri" w:hAnsi="Calibri" w:cs="Calibri"/>
                <w:b/>
                <w:bCs/>
                <w:sz w:val="20"/>
                <w:szCs w:val="20"/>
              </w:rPr>
              <w:t xml:space="preserve">Self-Aware - </w:t>
            </w:r>
            <w:r w:rsidRPr="41C84013">
              <w:rPr>
                <w:rStyle w:val="eop"/>
                <w:rFonts w:ascii="Calibri" w:hAnsi="Calibri" w:cs="Calibri"/>
                <w:sz w:val="20"/>
                <w:szCs w:val="20"/>
              </w:rPr>
              <w:t>Understands their impact on others and strengthen</w:t>
            </w:r>
            <w:r w:rsidR="00544780">
              <w:rPr>
                <w:rStyle w:val="eop"/>
                <w:rFonts w:ascii="Calibri" w:hAnsi="Calibri" w:cs="Calibri"/>
                <w:sz w:val="20"/>
                <w:szCs w:val="20"/>
              </w:rPr>
              <w:t>s</w:t>
            </w:r>
            <w:r w:rsidRPr="41C84013">
              <w:rPr>
                <w:rStyle w:val="eop"/>
                <w:rFonts w:ascii="Calibri" w:hAnsi="Calibri" w:cs="Calibri"/>
                <w:sz w:val="20"/>
                <w:szCs w:val="20"/>
              </w:rPr>
              <w:t xml:space="preserve"> </w:t>
            </w:r>
            <w:r w:rsidR="00463D6B">
              <w:rPr>
                <w:rStyle w:val="eop"/>
                <w:rFonts w:ascii="Calibri" w:hAnsi="Calibri" w:cs="Calibri"/>
                <w:sz w:val="20"/>
                <w:szCs w:val="20"/>
              </w:rPr>
              <w:t>their own</w:t>
            </w:r>
            <w:r w:rsidRPr="41C84013">
              <w:rPr>
                <w:rStyle w:val="eop"/>
                <w:rFonts w:ascii="Calibri" w:hAnsi="Calibri" w:cs="Calibri"/>
                <w:sz w:val="20"/>
                <w:szCs w:val="20"/>
              </w:rPr>
              <w:t xml:space="preserve"> capability over time.</w:t>
            </w:r>
            <w:r w:rsidRPr="41C84013">
              <w:rPr>
                <w:rStyle w:val="eop"/>
                <w:rFonts w:ascii="Calibri" w:hAnsi="Calibri" w:cs="Calibri"/>
                <w:b/>
                <w:bCs/>
                <w:sz w:val="20"/>
                <w:szCs w:val="20"/>
              </w:rPr>
              <w:t xml:space="preserve">  </w:t>
            </w:r>
          </w:p>
          <w:p w14:paraId="7003377F" w14:textId="246CBB3F" w:rsidR="00F16D3C" w:rsidRPr="0076172A" w:rsidRDefault="00F16D3C" w:rsidP="0076172A">
            <w:pPr>
              <w:pStyle w:val="paragraph"/>
              <w:numPr>
                <w:ilvl w:val="0"/>
                <w:numId w:val="13"/>
              </w:numPr>
              <w:jc w:val="both"/>
              <w:textAlignment w:val="baseline"/>
              <w:rPr>
                <w:rStyle w:val="eop"/>
                <w:rFonts w:ascii="Calibri" w:hAnsi="Calibri" w:cs="Calibri"/>
                <w:sz w:val="20"/>
                <w:szCs w:val="20"/>
              </w:rPr>
            </w:pPr>
            <w:r w:rsidRPr="0076172A">
              <w:rPr>
                <w:rStyle w:val="eop"/>
                <w:rFonts w:ascii="Calibri" w:hAnsi="Calibri" w:cs="Calibri"/>
                <w:b/>
                <w:sz w:val="20"/>
                <w:szCs w:val="20"/>
              </w:rPr>
              <w:t>Engaging others</w:t>
            </w:r>
            <w:r w:rsidR="00EB41AC" w:rsidRPr="0076172A">
              <w:rPr>
                <w:rStyle w:val="eop"/>
                <w:rFonts w:ascii="Calibri" w:hAnsi="Calibri" w:cs="Calibri"/>
                <w:b/>
                <w:sz w:val="20"/>
                <w:szCs w:val="20"/>
              </w:rPr>
              <w:t xml:space="preserve"> -</w:t>
            </w:r>
            <w:r w:rsidR="00EB41AC" w:rsidRPr="0076172A">
              <w:rPr>
                <w:rStyle w:val="eop"/>
                <w:rFonts w:ascii="Calibri" w:hAnsi="Calibri" w:cs="Calibri"/>
                <w:sz w:val="20"/>
                <w:szCs w:val="20"/>
              </w:rPr>
              <w:t xml:space="preserve"> Connect with people; to build trust and become a leader </w:t>
            </w:r>
            <w:r w:rsidR="00463D6B">
              <w:rPr>
                <w:rStyle w:val="eop"/>
                <w:rFonts w:ascii="Calibri" w:hAnsi="Calibri" w:cs="Calibri"/>
                <w:sz w:val="20"/>
                <w:szCs w:val="20"/>
              </w:rPr>
              <w:t>who</w:t>
            </w:r>
            <w:r w:rsidR="00EB41AC" w:rsidRPr="0076172A">
              <w:rPr>
                <w:rStyle w:val="eop"/>
                <w:rFonts w:ascii="Calibri" w:hAnsi="Calibri" w:cs="Calibri"/>
                <w:sz w:val="20"/>
                <w:szCs w:val="20"/>
              </w:rPr>
              <w:t xml:space="preserve"> people want to work with and for.</w:t>
            </w:r>
          </w:p>
          <w:p w14:paraId="46750776" w14:textId="77777777" w:rsidR="00F16D3C" w:rsidRPr="00F16D3C" w:rsidRDefault="00F16D3C" w:rsidP="00F16D3C">
            <w:pPr>
              <w:pStyle w:val="paragraph"/>
              <w:numPr>
                <w:ilvl w:val="0"/>
                <w:numId w:val="13"/>
              </w:numPr>
              <w:jc w:val="both"/>
              <w:textAlignment w:val="baseline"/>
              <w:rPr>
                <w:rStyle w:val="eop"/>
                <w:rFonts w:ascii="Calibri" w:hAnsi="Calibri" w:cs="Calibri"/>
                <w:sz w:val="20"/>
                <w:szCs w:val="20"/>
              </w:rPr>
            </w:pPr>
            <w:r w:rsidRPr="00EB41AC">
              <w:rPr>
                <w:rStyle w:val="eop"/>
                <w:rFonts w:ascii="Calibri" w:hAnsi="Calibri" w:cs="Calibri"/>
                <w:b/>
                <w:sz w:val="20"/>
                <w:szCs w:val="20"/>
              </w:rPr>
              <w:t xml:space="preserve">Resilient and Adaptive </w:t>
            </w:r>
            <w:r w:rsidR="00EB41AC" w:rsidRPr="00EB41AC">
              <w:rPr>
                <w:rStyle w:val="eop"/>
                <w:rFonts w:ascii="Calibri" w:hAnsi="Calibri" w:cs="Calibri"/>
                <w:b/>
                <w:sz w:val="20"/>
                <w:szCs w:val="20"/>
              </w:rPr>
              <w:t>-</w:t>
            </w:r>
            <w:r w:rsidR="00EB41AC">
              <w:rPr>
                <w:rStyle w:val="eop"/>
                <w:rFonts w:ascii="Calibri" w:hAnsi="Calibri" w:cs="Calibri"/>
                <w:sz w:val="20"/>
                <w:szCs w:val="20"/>
              </w:rPr>
              <w:t xml:space="preserve"> </w:t>
            </w:r>
            <w:r w:rsidR="00EB41AC" w:rsidRPr="00F16D3C">
              <w:rPr>
                <w:rStyle w:val="eop"/>
                <w:rFonts w:ascii="Calibri" w:hAnsi="Calibri" w:cs="Calibri"/>
                <w:sz w:val="20"/>
                <w:szCs w:val="20"/>
              </w:rPr>
              <w:t>Show</w:t>
            </w:r>
            <w:r w:rsidR="00EB41AC" w:rsidRPr="00EB41AC">
              <w:rPr>
                <w:rStyle w:val="eop"/>
                <w:rFonts w:ascii="Calibri" w:hAnsi="Calibri" w:cs="Calibri"/>
                <w:sz w:val="20"/>
                <w:szCs w:val="20"/>
              </w:rPr>
              <w:t xml:space="preserve"> composure, resolve, and a sense of perspective when the going gets tough. Helps others maintain optimism and focus.</w:t>
            </w:r>
          </w:p>
          <w:p w14:paraId="12AC0B51" w14:textId="77777777" w:rsidR="002A5479" w:rsidRDefault="00F16D3C" w:rsidP="00CE1444">
            <w:pPr>
              <w:pStyle w:val="paragraph"/>
              <w:numPr>
                <w:ilvl w:val="0"/>
                <w:numId w:val="13"/>
              </w:numPr>
              <w:spacing w:before="0" w:beforeAutospacing="0" w:after="0" w:afterAutospacing="0"/>
              <w:jc w:val="both"/>
              <w:textAlignment w:val="baseline"/>
              <w:rPr>
                <w:rStyle w:val="eop"/>
                <w:rFonts w:ascii="Calibri" w:hAnsi="Calibri" w:cs="Calibri"/>
                <w:sz w:val="20"/>
                <w:szCs w:val="20"/>
              </w:rPr>
            </w:pPr>
            <w:r w:rsidRPr="00EB41AC">
              <w:rPr>
                <w:rStyle w:val="eop"/>
                <w:rFonts w:ascii="Calibri" w:hAnsi="Calibri" w:cs="Calibri"/>
                <w:b/>
                <w:sz w:val="20"/>
                <w:szCs w:val="20"/>
              </w:rPr>
              <w:t xml:space="preserve">Honest and Courageous </w:t>
            </w:r>
            <w:r w:rsidR="00EB41AC" w:rsidRPr="00EB41AC">
              <w:rPr>
                <w:rStyle w:val="eop"/>
                <w:rFonts w:ascii="Calibri" w:hAnsi="Calibri" w:cs="Calibri"/>
                <w:b/>
                <w:sz w:val="20"/>
                <w:szCs w:val="20"/>
              </w:rPr>
              <w:t>-</w:t>
            </w:r>
            <w:r w:rsidR="00EB41AC">
              <w:rPr>
                <w:rStyle w:val="eop"/>
                <w:rFonts w:ascii="Calibri" w:hAnsi="Calibri" w:cs="Calibri"/>
                <w:sz w:val="20"/>
                <w:szCs w:val="20"/>
              </w:rPr>
              <w:t xml:space="preserve"> </w:t>
            </w:r>
            <w:r w:rsidR="00EB41AC" w:rsidRPr="00EB41AC">
              <w:rPr>
                <w:rStyle w:val="eop"/>
                <w:rFonts w:ascii="Calibri" w:hAnsi="Calibri" w:cs="Calibri"/>
                <w:sz w:val="20"/>
                <w:szCs w:val="20"/>
              </w:rPr>
              <w:t>Delivers clear messages and makes decisions in a timely manner; to advance the longer-term best interests of the people we care for.</w:t>
            </w:r>
          </w:p>
          <w:p w14:paraId="6D3AE6E8" w14:textId="77777777" w:rsidR="007A6F99" w:rsidRDefault="007A6F99" w:rsidP="00F75124">
            <w:pPr>
              <w:pStyle w:val="paragraph"/>
              <w:numPr>
                <w:ilvl w:val="0"/>
                <w:numId w:val="13"/>
              </w:numPr>
              <w:spacing w:before="0" w:beforeAutospacing="0" w:after="0" w:afterAutospacing="0"/>
              <w:jc w:val="both"/>
              <w:textAlignment w:val="baseline"/>
              <w:rPr>
                <w:rFonts w:ascii="Calibri" w:hAnsi="Calibri" w:cs="Calibri"/>
                <w:sz w:val="20"/>
                <w:szCs w:val="20"/>
              </w:rPr>
            </w:pPr>
            <w:r w:rsidRPr="007A6F99">
              <w:rPr>
                <w:rFonts w:ascii="Calibri" w:hAnsi="Calibri" w:cs="Calibri"/>
                <w:b/>
                <w:sz w:val="20"/>
                <w:szCs w:val="20"/>
              </w:rPr>
              <w:t>Achieving Goals -</w:t>
            </w:r>
            <w:r w:rsidRPr="007A6F99">
              <w:rPr>
                <w:rFonts w:ascii="Calibri" w:hAnsi="Calibri" w:cs="Calibri"/>
                <w:sz w:val="20"/>
                <w:szCs w:val="20"/>
              </w:rPr>
              <w:t xml:space="preserve"> Demonstrate drive, optimism, and focus; to make things happen and achieve outcomes.</w:t>
            </w:r>
          </w:p>
          <w:p w14:paraId="07B9533D" w14:textId="77777777" w:rsidR="007A6F99" w:rsidRDefault="007A6F99" w:rsidP="00180629">
            <w:pPr>
              <w:pStyle w:val="paragraph"/>
              <w:numPr>
                <w:ilvl w:val="0"/>
                <w:numId w:val="13"/>
              </w:numPr>
              <w:spacing w:before="0" w:beforeAutospacing="0" w:after="0" w:afterAutospacing="0"/>
              <w:jc w:val="both"/>
              <w:textAlignment w:val="baseline"/>
              <w:rPr>
                <w:rFonts w:ascii="Calibri" w:hAnsi="Calibri" w:cs="Calibri"/>
                <w:sz w:val="20"/>
                <w:szCs w:val="20"/>
              </w:rPr>
            </w:pPr>
            <w:r w:rsidRPr="007A6F99">
              <w:rPr>
                <w:rFonts w:ascii="Calibri" w:hAnsi="Calibri" w:cs="Calibri"/>
                <w:b/>
                <w:sz w:val="20"/>
                <w:szCs w:val="20"/>
              </w:rPr>
              <w:t>Managing Work Priorities -</w:t>
            </w:r>
            <w:r w:rsidRPr="007A6F99">
              <w:rPr>
                <w:rFonts w:ascii="Calibri" w:hAnsi="Calibri" w:cs="Calibri"/>
                <w:sz w:val="20"/>
                <w:szCs w:val="20"/>
              </w:rPr>
              <w:t xml:space="preserve"> Plan, prioritise, and organise work; to deliver on short, medium and long-term objectives across the breadth of their role.</w:t>
            </w:r>
          </w:p>
          <w:p w14:paraId="6BBAEF7F" w14:textId="77777777" w:rsidR="007A6F99" w:rsidRPr="007A6F99" w:rsidRDefault="007A6F99" w:rsidP="00D72029">
            <w:pPr>
              <w:pStyle w:val="paragraph"/>
              <w:numPr>
                <w:ilvl w:val="0"/>
                <w:numId w:val="13"/>
              </w:numPr>
              <w:spacing w:before="0" w:beforeAutospacing="0" w:after="0" w:afterAutospacing="0"/>
              <w:jc w:val="both"/>
              <w:textAlignment w:val="baseline"/>
              <w:rPr>
                <w:rFonts w:ascii="Calibri" w:hAnsi="Calibri" w:cs="Calibri"/>
                <w:sz w:val="20"/>
                <w:szCs w:val="20"/>
              </w:rPr>
            </w:pPr>
            <w:r w:rsidRPr="007A6F99">
              <w:rPr>
                <w:rFonts w:ascii="Calibri" w:hAnsi="Calibri" w:cs="Calibri"/>
                <w:b/>
                <w:sz w:val="20"/>
                <w:szCs w:val="20"/>
              </w:rPr>
              <w:t>Curious -</w:t>
            </w:r>
            <w:r w:rsidRPr="007A6F99">
              <w:rPr>
                <w:rFonts w:ascii="Calibri" w:hAnsi="Calibri" w:cs="Calibri"/>
                <w:sz w:val="20"/>
                <w:szCs w:val="20"/>
              </w:rPr>
              <w:t xml:space="preserve"> Seeks and integrates ideas, information, and different perspectives.</w:t>
            </w:r>
          </w:p>
          <w:p w14:paraId="7D82DF02" w14:textId="77777777" w:rsidR="002A5479" w:rsidRDefault="002A5479" w:rsidP="002A5479">
            <w:pPr>
              <w:pStyle w:val="paragraph"/>
              <w:spacing w:before="0" w:beforeAutospacing="0" w:after="0" w:afterAutospacing="0"/>
              <w:jc w:val="both"/>
              <w:textAlignment w:val="baseline"/>
              <w:rPr>
                <w:rFonts w:ascii="Calibri" w:hAnsi="Calibri" w:cs="Calibri"/>
                <w:sz w:val="20"/>
                <w:szCs w:val="20"/>
              </w:rPr>
            </w:pPr>
            <w:r>
              <w:rPr>
                <w:rStyle w:val="eop"/>
                <w:rFonts w:ascii="Calibri" w:hAnsi="Calibri" w:cs="Calibri"/>
                <w:sz w:val="20"/>
                <w:szCs w:val="20"/>
              </w:rPr>
              <w:t> </w:t>
            </w:r>
          </w:p>
          <w:p w14:paraId="20B243F1" w14:textId="77777777" w:rsidR="002A5479" w:rsidRDefault="002A5479" w:rsidP="5C114AD6">
            <w:pPr>
              <w:pStyle w:val="paragraph"/>
              <w:spacing w:before="0" w:beforeAutospacing="0" w:after="0" w:afterAutospacing="0"/>
              <w:jc w:val="both"/>
              <w:textAlignment w:val="baseline"/>
              <w:rPr>
                <w:rStyle w:val="normaltextrun"/>
                <w:rFonts w:ascii="Calibri" w:eastAsiaTheme="majorEastAsia" w:hAnsi="Calibri" w:cs="Calibri"/>
                <w:b/>
                <w:bCs/>
                <w:sz w:val="20"/>
                <w:szCs w:val="20"/>
              </w:rPr>
            </w:pPr>
            <w:r w:rsidRPr="5C114AD6">
              <w:rPr>
                <w:rStyle w:val="normaltextrun"/>
                <w:rFonts w:ascii="Calibri" w:eastAsiaTheme="majorEastAsia" w:hAnsi="Calibri" w:cs="Calibri"/>
                <w:b/>
                <w:bCs/>
                <w:sz w:val="20"/>
                <w:szCs w:val="20"/>
              </w:rPr>
              <w:t>Qualifications, experience</w:t>
            </w:r>
            <w:r w:rsidR="2EF1166E" w:rsidRPr="5C114AD6">
              <w:rPr>
                <w:rStyle w:val="normaltextrun"/>
                <w:rFonts w:ascii="Calibri" w:eastAsiaTheme="majorEastAsia" w:hAnsi="Calibri" w:cs="Calibri"/>
                <w:b/>
                <w:bCs/>
                <w:sz w:val="20"/>
                <w:szCs w:val="20"/>
              </w:rPr>
              <w:t>, knowledge</w:t>
            </w:r>
            <w:r w:rsidRPr="5C114AD6">
              <w:rPr>
                <w:rStyle w:val="normaltextrun"/>
                <w:rFonts w:ascii="Calibri" w:eastAsiaTheme="majorEastAsia" w:hAnsi="Calibri" w:cs="Calibri"/>
                <w:b/>
                <w:bCs/>
                <w:sz w:val="20"/>
                <w:szCs w:val="20"/>
              </w:rPr>
              <w:t xml:space="preserve"> and skills:</w:t>
            </w:r>
          </w:p>
          <w:p w14:paraId="384779D0" w14:textId="0C47D68F" w:rsidR="00A52164" w:rsidRPr="00A52164" w:rsidRDefault="00A52164" w:rsidP="00A52164">
            <w:pPr>
              <w:pStyle w:val="paragraph"/>
              <w:numPr>
                <w:ilvl w:val="0"/>
                <w:numId w:val="17"/>
              </w:numPr>
              <w:spacing w:before="0" w:beforeAutospacing="0" w:after="0" w:afterAutospacing="0"/>
              <w:jc w:val="both"/>
              <w:textAlignment w:val="baseline"/>
              <w:rPr>
                <w:rStyle w:val="normaltextrun"/>
                <w:rFonts w:asciiTheme="minorHAnsi" w:eastAsiaTheme="majorEastAsia" w:hAnsiTheme="minorHAnsi" w:cstheme="minorHAnsi"/>
                <w:sz w:val="20"/>
                <w:szCs w:val="20"/>
              </w:rPr>
            </w:pPr>
            <w:r w:rsidRPr="00A52164">
              <w:rPr>
                <w:rStyle w:val="normaltextrun"/>
                <w:rFonts w:asciiTheme="minorHAnsi" w:eastAsiaTheme="majorEastAsia" w:hAnsiTheme="minorHAnsi" w:cstheme="minorHAnsi"/>
                <w:sz w:val="20"/>
                <w:szCs w:val="20"/>
              </w:rPr>
              <w:t>Qualifications in Health/ Wellbeing or working towards one</w:t>
            </w:r>
          </w:p>
          <w:p w14:paraId="686658DD" w14:textId="73502DD4" w:rsidR="00A52164" w:rsidRPr="00A52164" w:rsidRDefault="00A52164" w:rsidP="00A52164">
            <w:pPr>
              <w:pStyle w:val="paragraph"/>
              <w:numPr>
                <w:ilvl w:val="0"/>
                <w:numId w:val="17"/>
              </w:numPr>
              <w:spacing w:before="0" w:beforeAutospacing="0" w:after="0" w:afterAutospacing="0"/>
              <w:jc w:val="both"/>
              <w:textAlignment w:val="baseline"/>
              <w:rPr>
                <w:rFonts w:asciiTheme="minorHAnsi" w:eastAsiaTheme="majorEastAsia" w:hAnsiTheme="minorHAnsi" w:cstheme="minorHAnsi"/>
                <w:b/>
                <w:bCs/>
                <w:sz w:val="20"/>
                <w:szCs w:val="20"/>
              </w:rPr>
            </w:pPr>
            <w:r w:rsidRPr="00A52164">
              <w:rPr>
                <w:rFonts w:asciiTheme="minorHAnsi" w:hAnsiTheme="minorHAnsi" w:cstheme="minorHAnsi"/>
                <w:sz w:val="20"/>
                <w:szCs w:val="20"/>
              </w:rPr>
              <w:t xml:space="preserve">Knowledge of Te Reo Māori me </w:t>
            </w:r>
            <w:proofErr w:type="spellStart"/>
            <w:r w:rsidRPr="00A52164">
              <w:rPr>
                <w:rFonts w:asciiTheme="minorHAnsi" w:hAnsiTheme="minorHAnsi" w:cstheme="minorHAnsi"/>
                <w:sz w:val="20"/>
                <w:szCs w:val="20"/>
              </w:rPr>
              <w:t>ōna</w:t>
            </w:r>
            <w:proofErr w:type="spellEnd"/>
            <w:r w:rsidRPr="00A52164">
              <w:rPr>
                <w:rFonts w:asciiTheme="minorHAnsi" w:hAnsiTheme="minorHAnsi" w:cstheme="minorHAnsi"/>
                <w:sz w:val="20"/>
                <w:szCs w:val="20"/>
              </w:rPr>
              <w:t xml:space="preserve"> Tikanga Māori</w:t>
            </w:r>
          </w:p>
          <w:p w14:paraId="6B8435F4" w14:textId="0FE8B773" w:rsidR="00A52164" w:rsidRDefault="00A52164" w:rsidP="00A52164">
            <w:pPr>
              <w:pStyle w:val="paragraph"/>
              <w:numPr>
                <w:ilvl w:val="0"/>
                <w:numId w:val="17"/>
              </w:numPr>
              <w:spacing w:before="0" w:beforeAutospacing="0" w:after="0" w:afterAutospacing="0"/>
              <w:jc w:val="both"/>
              <w:textAlignment w:val="baseline"/>
              <w:rPr>
                <w:rStyle w:val="normaltextrun"/>
                <w:rFonts w:ascii="Calibri" w:eastAsiaTheme="majorEastAsia" w:hAnsi="Calibri" w:cs="Calibri"/>
                <w:sz w:val="20"/>
                <w:szCs w:val="20"/>
              </w:rPr>
            </w:pPr>
            <w:r w:rsidRPr="00A52164">
              <w:rPr>
                <w:rStyle w:val="normaltextrun"/>
                <w:rFonts w:ascii="Calibri" w:eastAsiaTheme="majorEastAsia" w:hAnsi="Calibri" w:cs="Calibri"/>
                <w:sz w:val="20"/>
                <w:szCs w:val="20"/>
              </w:rPr>
              <w:t>Current full drivers’ licence</w:t>
            </w:r>
          </w:p>
          <w:p w14:paraId="3D0C483C" w14:textId="3B369090" w:rsidR="00A52164" w:rsidRDefault="00A52164" w:rsidP="00A52164">
            <w:pPr>
              <w:pStyle w:val="paragraph"/>
              <w:numPr>
                <w:ilvl w:val="0"/>
                <w:numId w:val="17"/>
              </w:numPr>
              <w:spacing w:before="0" w:beforeAutospacing="0" w:after="0" w:afterAutospacing="0"/>
              <w:jc w:val="both"/>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 xml:space="preserve">Research skills </w:t>
            </w:r>
          </w:p>
          <w:p w14:paraId="47DEFD8C" w14:textId="4630F277" w:rsidR="00A52164" w:rsidRDefault="00A52164" w:rsidP="00A52164">
            <w:pPr>
              <w:pStyle w:val="paragraph"/>
              <w:numPr>
                <w:ilvl w:val="0"/>
                <w:numId w:val="17"/>
              </w:numPr>
              <w:spacing w:before="0" w:beforeAutospacing="0" w:after="0" w:afterAutospacing="0"/>
              <w:jc w:val="both"/>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lastRenderedPageBreak/>
              <w:t>Ability to maintain confidentiality and discretion</w:t>
            </w:r>
          </w:p>
          <w:p w14:paraId="4F38E55E" w14:textId="077BE2CA" w:rsidR="00A52164" w:rsidRDefault="00A52164" w:rsidP="00A52164">
            <w:pPr>
              <w:pStyle w:val="paragraph"/>
              <w:numPr>
                <w:ilvl w:val="0"/>
                <w:numId w:val="17"/>
              </w:numPr>
              <w:spacing w:before="0" w:beforeAutospacing="0" w:after="0" w:afterAutospacing="0"/>
              <w:jc w:val="both"/>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Ability to organise and plan workload</w:t>
            </w:r>
          </w:p>
          <w:p w14:paraId="4EA7145E" w14:textId="7D395BA8" w:rsidR="00A52164" w:rsidRDefault="00A52164" w:rsidP="00A52164">
            <w:pPr>
              <w:pStyle w:val="paragraph"/>
              <w:numPr>
                <w:ilvl w:val="0"/>
                <w:numId w:val="17"/>
              </w:numPr>
              <w:spacing w:before="0" w:beforeAutospacing="0" w:after="0" w:afterAutospacing="0"/>
              <w:jc w:val="both"/>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Ability to influence others and facilitate groups</w:t>
            </w:r>
          </w:p>
          <w:p w14:paraId="312D234E" w14:textId="13D45BD7" w:rsidR="00A52164" w:rsidRPr="00A52164" w:rsidRDefault="00A52164" w:rsidP="00A52164">
            <w:pPr>
              <w:pStyle w:val="paragraph"/>
              <w:numPr>
                <w:ilvl w:val="0"/>
                <w:numId w:val="17"/>
              </w:numPr>
              <w:spacing w:before="0" w:beforeAutospacing="0" w:after="0" w:afterAutospacing="0"/>
              <w:jc w:val="both"/>
              <w:textAlignment w:val="baseline"/>
              <w:rPr>
                <w:rStyle w:val="normaltextrun"/>
                <w:rFonts w:ascii="Calibri" w:eastAsiaTheme="majorEastAsia" w:hAnsi="Calibri" w:cs="Calibri"/>
                <w:sz w:val="20"/>
                <w:szCs w:val="20"/>
              </w:rPr>
            </w:pPr>
            <w:r>
              <w:rPr>
                <w:rStyle w:val="normaltextrun"/>
                <w:rFonts w:ascii="Calibri" w:eastAsiaTheme="majorEastAsia" w:hAnsi="Calibri" w:cs="Calibri"/>
                <w:sz w:val="20"/>
                <w:szCs w:val="20"/>
              </w:rPr>
              <w:t>Commitment to ongoing self-development</w:t>
            </w:r>
          </w:p>
          <w:p w14:paraId="710539AA" w14:textId="0149DF4F" w:rsidR="00A52164" w:rsidRDefault="00A52164" w:rsidP="00A52164">
            <w:pPr>
              <w:pStyle w:val="paragraph"/>
              <w:spacing w:before="0" w:beforeAutospacing="0" w:after="0" w:afterAutospacing="0"/>
              <w:ind w:left="720"/>
              <w:jc w:val="both"/>
              <w:textAlignment w:val="baseline"/>
              <w:rPr>
                <w:rStyle w:val="eop"/>
              </w:rPr>
            </w:pPr>
          </w:p>
          <w:p w14:paraId="04969126" w14:textId="77777777" w:rsidR="006E458F" w:rsidRDefault="006E458F" w:rsidP="006E458F">
            <w:pPr>
              <w:pStyle w:val="Default"/>
            </w:pPr>
          </w:p>
          <w:p w14:paraId="051E7C98" w14:textId="77777777" w:rsidR="00B81ABD" w:rsidRPr="00B81ABD" w:rsidRDefault="00B81ABD" w:rsidP="00A52164">
            <w:pPr>
              <w:pStyle w:val="paragraph"/>
              <w:spacing w:before="0" w:beforeAutospacing="0" w:after="0" w:afterAutospacing="0"/>
              <w:jc w:val="both"/>
              <w:textAlignment w:val="baseline"/>
              <w:rPr>
                <w:rFonts w:ascii="Calibri" w:hAnsi="Calibri" w:cs="Calibri"/>
                <w:b/>
                <w:sz w:val="20"/>
                <w:szCs w:val="20"/>
              </w:rPr>
            </w:pPr>
          </w:p>
        </w:tc>
      </w:tr>
    </w:tbl>
    <w:p w14:paraId="42E1EC05" w14:textId="77777777" w:rsidR="005D4A9F" w:rsidRPr="00171AF5" w:rsidRDefault="000D765D" w:rsidP="000D765D">
      <w:pPr>
        <w:tabs>
          <w:tab w:val="left" w:pos="493"/>
        </w:tabs>
        <w:rPr>
          <w:rFonts w:ascii="Calibri" w:hAnsi="Calibri"/>
          <w:sz w:val="18"/>
          <w:szCs w:val="18"/>
        </w:rPr>
      </w:pPr>
      <w:r w:rsidRPr="00171AF5">
        <w:rPr>
          <w:rFonts w:ascii="Calibri" w:hAnsi="Calibri"/>
        </w:rPr>
        <w:lastRenderedPageBreak/>
        <w:tab/>
      </w:r>
    </w:p>
    <w:tbl>
      <w:tblPr>
        <w:tblStyle w:val="CDHBTable"/>
        <w:tblW w:w="10038" w:type="dxa"/>
        <w:tblInd w:w="-459" w:type="dxa"/>
        <w:tblLayout w:type="fixed"/>
        <w:tblLook w:val="04A0" w:firstRow="1" w:lastRow="0" w:firstColumn="1" w:lastColumn="0" w:noHBand="0" w:noVBand="1"/>
      </w:tblPr>
      <w:tblGrid>
        <w:gridCol w:w="2285"/>
        <w:gridCol w:w="3625"/>
        <w:gridCol w:w="4128"/>
      </w:tblGrid>
      <w:tr w:rsidR="005D4A9F" w:rsidRPr="00171AF5" w14:paraId="42175406" w14:textId="77777777" w:rsidTr="00150C8F">
        <w:tc>
          <w:tcPr>
            <w:tcW w:w="2285" w:type="dxa"/>
            <w:hideMark/>
          </w:tcPr>
          <w:p w14:paraId="7028617E" w14:textId="77777777" w:rsidR="005D4A9F" w:rsidRPr="00171AF5" w:rsidRDefault="00996861" w:rsidP="00996861">
            <w:pPr>
              <w:pStyle w:val="NoSpacing"/>
              <w:rPr>
                <w:rFonts w:ascii="Calibri" w:hAnsi="Calibri"/>
              </w:rPr>
            </w:pPr>
            <w:r w:rsidRPr="00171AF5">
              <w:rPr>
                <w:rFonts w:ascii="Calibri" w:hAnsi="Calibri"/>
              </w:rPr>
              <w:t>MY RELATIONSHIPS TO NU</w:t>
            </w:r>
            <w:r w:rsidR="00443403" w:rsidRPr="00171AF5">
              <w:rPr>
                <w:rFonts w:ascii="Calibri" w:hAnsi="Calibri"/>
              </w:rPr>
              <w:t>R</w:t>
            </w:r>
            <w:r w:rsidRPr="00171AF5">
              <w:rPr>
                <w:rFonts w:ascii="Calibri" w:hAnsi="Calibri"/>
              </w:rPr>
              <w:t>TURE</w:t>
            </w:r>
          </w:p>
        </w:tc>
        <w:tc>
          <w:tcPr>
            <w:tcW w:w="3625" w:type="dxa"/>
            <w:hideMark/>
          </w:tcPr>
          <w:p w14:paraId="58310B45" w14:textId="77777777" w:rsidR="005D4A9F" w:rsidRDefault="6E02EA2B" w:rsidP="000C2A02">
            <w:pPr>
              <w:pStyle w:val="Heading3"/>
              <w:rPr>
                <w:rFonts w:ascii="Calibri" w:hAnsi="Calibri"/>
                <w:sz w:val="20"/>
                <w:szCs w:val="20"/>
              </w:rPr>
            </w:pPr>
            <w:r w:rsidRPr="492D42D6">
              <w:rPr>
                <w:rFonts w:ascii="Calibri" w:hAnsi="Calibri"/>
                <w:sz w:val="20"/>
                <w:szCs w:val="20"/>
              </w:rPr>
              <w:t>Internal</w:t>
            </w:r>
          </w:p>
          <w:p w14:paraId="6C8A3081" w14:textId="77777777" w:rsidR="0000619D" w:rsidRDefault="0000619D" w:rsidP="005C3AC0">
            <w:pPr>
              <w:spacing w:line="240" w:lineRule="auto"/>
              <w:rPr>
                <w:rFonts w:asciiTheme="minorHAnsi" w:eastAsia="Arial" w:hAnsiTheme="minorHAnsi"/>
                <w:sz w:val="20"/>
                <w:szCs w:val="20"/>
              </w:rPr>
            </w:pPr>
            <w:r>
              <w:rPr>
                <w:rFonts w:asciiTheme="minorHAnsi" w:eastAsia="Arial" w:hAnsiTheme="minorHAnsi"/>
                <w:sz w:val="20"/>
                <w:szCs w:val="20"/>
              </w:rPr>
              <w:t>SIED staff, clinical leads and management</w:t>
            </w:r>
            <w:r w:rsidR="00AF7BB4">
              <w:rPr>
                <w:rFonts w:asciiTheme="minorHAnsi" w:eastAsia="Arial" w:hAnsiTheme="minorHAnsi"/>
                <w:sz w:val="20"/>
                <w:szCs w:val="20"/>
              </w:rPr>
              <w:t>.</w:t>
            </w:r>
          </w:p>
          <w:p w14:paraId="63ED9AF9" w14:textId="2B78AC87" w:rsidR="006E458F" w:rsidRDefault="006E458F" w:rsidP="006E458F">
            <w:pPr>
              <w:spacing w:line="240" w:lineRule="auto"/>
              <w:rPr>
                <w:rFonts w:asciiTheme="minorHAnsi" w:eastAsia="Arial" w:hAnsiTheme="minorHAnsi"/>
                <w:sz w:val="20"/>
                <w:szCs w:val="20"/>
              </w:rPr>
            </w:pPr>
            <w:r>
              <w:rPr>
                <w:rFonts w:asciiTheme="minorHAnsi" w:eastAsia="Arial" w:hAnsiTheme="minorHAnsi"/>
                <w:sz w:val="20"/>
                <w:szCs w:val="20"/>
              </w:rPr>
              <w:t>Pou Whirinaki</w:t>
            </w:r>
          </w:p>
          <w:p w14:paraId="68E6824D" w14:textId="05AD1602" w:rsidR="006E458F" w:rsidRDefault="006E458F" w:rsidP="006E458F">
            <w:pPr>
              <w:spacing w:line="240" w:lineRule="auto"/>
              <w:rPr>
                <w:rFonts w:asciiTheme="minorHAnsi" w:eastAsia="Arial" w:hAnsiTheme="minorHAnsi"/>
                <w:sz w:val="20"/>
                <w:szCs w:val="20"/>
              </w:rPr>
            </w:pPr>
            <w:r>
              <w:rPr>
                <w:rFonts w:asciiTheme="minorHAnsi" w:eastAsia="Arial" w:hAnsiTheme="minorHAnsi"/>
                <w:sz w:val="20"/>
                <w:szCs w:val="20"/>
              </w:rPr>
              <w:t>Kai</w:t>
            </w:r>
            <w:r w:rsidR="006449DB">
              <w:rPr>
                <w:rFonts w:ascii="Calibri" w:hAnsi="Calibri"/>
                <w:bCs/>
                <w:sz w:val="20"/>
                <w:szCs w:val="20"/>
                <w:lang w:val="en-AU"/>
              </w:rPr>
              <w:t>ā</w:t>
            </w:r>
            <w:proofErr w:type="spellStart"/>
            <w:r>
              <w:rPr>
                <w:rFonts w:asciiTheme="minorHAnsi" w:eastAsia="Arial" w:hAnsiTheme="minorHAnsi"/>
                <w:sz w:val="20"/>
                <w:szCs w:val="20"/>
              </w:rPr>
              <w:t>rahi</w:t>
            </w:r>
            <w:proofErr w:type="spellEnd"/>
            <w:r>
              <w:rPr>
                <w:rFonts w:asciiTheme="minorHAnsi" w:eastAsia="Arial" w:hAnsiTheme="minorHAnsi"/>
                <w:sz w:val="20"/>
                <w:szCs w:val="20"/>
              </w:rPr>
              <w:t xml:space="preserve"> Matua</w:t>
            </w:r>
          </w:p>
          <w:p w14:paraId="42930C59" w14:textId="35C23652" w:rsidR="006E458F" w:rsidRDefault="006E458F" w:rsidP="006E458F">
            <w:pPr>
              <w:spacing w:line="240" w:lineRule="auto"/>
              <w:rPr>
                <w:rFonts w:asciiTheme="minorHAnsi" w:eastAsia="Arial" w:hAnsiTheme="minorHAnsi"/>
                <w:sz w:val="20"/>
                <w:szCs w:val="20"/>
              </w:rPr>
            </w:pPr>
            <w:r>
              <w:rPr>
                <w:rFonts w:asciiTheme="minorHAnsi" w:eastAsia="Arial" w:hAnsiTheme="minorHAnsi"/>
                <w:sz w:val="20"/>
                <w:szCs w:val="20"/>
              </w:rPr>
              <w:t>Te Korowai Atawhai</w:t>
            </w:r>
          </w:p>
          <w:p w14:paraId="0E23E290" w14:textId="44A41CA5" w:rsidR="006E458F" w:rsidRDefault="006E458F" w:rsidP="006E458F">
            <w:pPr>
              <w:spacing w:line="240" w:lineRule="auto"/>
              <w:rPr>
                <w:rFonts w:asciiTheme="minorHAnsi" w:eastAsia="Arial" w:hAnsiTheme="minorHAnsi"/>
                <w:sz w:val="20"/>
                <w:szCs w:val="20"/>
              </w:rPr>
            </w:pPr>
            <w:r>
              <w:rPr>
                <w:rFonts w:asciiTheme="minorHAnsi" w:eastAsia="Arial" w:hAnsiTheme="minorHAnsi"/>
                <w:sz w:val="20"/>
                <w:szCs w:val="20"/>
              </w:rPr>
              <w:t>Te Kahui Pou Hauora Matua</w:t>
            </w:r>
          </w:p>
          <w:p w14:paraId="0BB33FF6" w14:textId="77777777" w:rsidR="006E458F" w:rsidRDefault="006E458F" w:rsidP="006E458F">
            <w:pPr>
              <w:pStyle w:val="Default"/>
            </w:pPr>
          </w:p>
          <w:p w14:paraId="1242024D" w14:textId="77777777" w:rsidR="006E458F" w:rsidRPr="006E458F" w:rsidRDefault="006E458F" w:rsidP="006E458F">
            <w:pPr>
              <w:autoSpaceDE w:val="0"/>
              <w:autoSpaceDN w:val="0"/>
              <w:adjustRightInd w:val="0"/>
              <w:spacing w:line="240" w:lineRule="auto"/>
              <w:rPr>
                <w:rFonts w:ascii="Wingdings" w:eastAsiaTheme="minorHAnsi" w:hAnsi="Wingdings" w:cs="Wingdings"/>
                <w:color w:val="000000"/>
                <w:sz w:val="24"/>
                <w:szCs w:val="24"/>
              </w:rPr>
            </w:pPr>
          </w:p>
          <w:p w14:paraId="18FF51D7" w14:textId="35128578" w:rsidR="006E458F" w:rsidRPr="00A2389A" w:rsidRDefault="006E458F" w:rsidP="006E458F">
            <w:pPr>
              <w:spacing w:line="240" w:lineRule="auto"/>
              <w:rPr>
                <w:rFonts w:asciiTheme="minorHAnsi" w:eastAsia="Arial" w:hAnsiTheme="minorHAnsi"/>
                <w:sz w:val="20"/>
                <w:szCs w:val="20"/>
              </w:rPr>
            </w:pPr>
          </w:p>
        </w:tc>
        <w:tc>
          <w:tcPr>
            <w:tcW w:w="4128" w:type="dxa"/>
            <w:hideMark/>
          </w:tcPr>
          <w:p w14:paraId="15F36672" w14:textId="77777777" w:rsidR="009E61B1" w:rsidRDefault="6E02EA2B" w:rsidP="009E61B1">
            <w:pPr>
              <w:rPr>
                <w:rFonts w:ascii="Calibri" w:hAnsi="Calibri"/>
                <w:b/>
                <w:bCs/>
                <w:sz w:val="20"/>
                <w:szCs w:val="20"/>
                <w:lang w:val="en-AU"/>
              </w:rPr>
            </w:pPr>
            <w:r w:rsidRPr="492D42D6">
              <w:rPr>
                <w:rFonts w:ascii="Calibri" w:hAnsi="Calibri"/>
                <w:b/>
                <w:bCs/>
                <w:sz w:val="20"/>
                <w:szCs w:val="20"/>
                <w:lang w:val="en-AU"/>
              </w:rPr>
              <w:t>External</w:t>
            </w:r>
          </w:p>
          <w:p w14:paraId="2B7611A9" w14:textId="7F983779" w:rsidR="00F21B70" w:rsidRDefault="006449DB" w:rsidP="006E458F">
            <w:pPr>
              <w:rPr>
                <w:rFonts w:ascii="Calibri" w:hAnsi="Calibri"/>
                <w:bCs/>
                <w:sz w:val="20"/>
                <w:szCs w:val="20"/>
                <w:lang w:val="en-AU"/>
              </w:rPr>
            </w:pPr>
            <w:r>
              <w:rPr>
                <w:rFonts w:ascii="Calibri" w:hAnsi="Calibri"/>
                <w:bCs/>
                <w:sz w:val="20"/>
                <w:szCs w:val="20"/>
                <w:lang w:val="en-AU"/>
              </w:rPr>
              <w:t>Whānau</w:t>
            </w:r>
          </w:p>
          <w:p w14:paraId="7C899986" w14:textId="77777777" w:rsidR="006E458F" w:rsidRDefault="006449DB" w:rsidP="006E458F">
            <w:pPr>
              <w:rPr>
                <w:rFonts w:ascii="Calibri" w:hAnsi="Calibri"/>
                <w:bCs/>
                <w:sz w:val="20"/>
                <w:szCs w:val="20"/>
                <w:lang w:val="en-AU"/>
              </w:rPr>
            </w:pPr>
            <w:r>
              <w:rPr>
                <w:rFonts w:ascii="Calibri" w:hAnsi="Calibri"/>
                <w:bCs/>
                <w:sz w:val="20"/>
                <w:szCs w:val="20"/>
                <w:lang w:val="en-AU"/>
              </w:rPr>
              <w:t>Hapu</w:t>
            </w:r>
          </w:p>
          <w:p w14:paraId="4630E679" w14:textId="77777777" w:rsidR="006449DB" w:rsidRDefault="006449DB" w:rsidP="006E458F">
            <w:pPr>
              <w:rPr>
                <w:rFonts w:ascii="Calibri" w:hAnsi="Calibri"/>
                <w:bCs/>
                <w:sz w:val="20"/>
                <w:szCs w:val="20"/>
                <w:lang w:val="en-AU"/>
              </w:rPr>
            </w:pPr>
            <w:r>
              <w:rPr>
                <w:rFonts w:ascii="Calibri" w:hAnsi="Calibri"/>
                <w:bCs/>
                <w:sz w:val="20"/>
                <w:szCs w:val="20"/>
                <w:lang w:val="en-AU"/>
              </w:rPr>
              <w:t>Iwi</w:t>
            </w:r>
          </w:p>
          <w:p w14:paraId="6B58A0A2" w14:textId="7D1E8CA8" w:rsidR="006449DB" w:rsidRPr="00657981" w:rsidRDefault="006449DB" w:rsidP="006E458F">
            <w:pPr>
              <w:rPr>
                <w:rFonts w:ascii="Calibri" w:hAnsi="Calibri"/>
                <w:bCs/>
                <w:sz w:val="20"/>
                <w:szCs w:val="20"/>
                <w:lang w:val="en-AU"/>
              </w:rPr>
            </w:pPr>
            <w:r>
              <w:rPr>
                <w:rFonts w:ascii="Calibri" w:hAnsi="Calibri"/>
                <w:bCs/>
                <w:sz w:val="20"/>
                <w:szCs w:val="20"/>
                <w:lang w:val="en-AU"/>
              </w:rPr>
              <w:t>Community agencies and NGOs</w:t>
            </w:r>
          </w:p>
        </w:tc>
      </w:tr>
    </w:tbl>
    <w:p w14:paraId="13FF36AF" w14:textId="77777777" w:rsidR="005D4A9F" w:rsidRDefault="005D4A9F">
      <w:pPr>
        <w:rPr>
          <w:rFonts w:ascii="Calibri" w:hAnsi="Calibri"/>
        </w:rPr>
      </w:pPr>
    </w:p>
    <w:tbl>
      <w:tblPr>
        <w:tblStyle w:val="CDHBTable"/>
        <w:tblW w:w="10038" w:type="dxa"/>
        <w:tblInd w:w="-459" w:type="dxa"/>
        <w:tblLayout w:type="fixed"/>
        <w:tblLook w:val="04A0" w:firstRow="1" w:lastRow="0" w:firstColumn="1" w:lastColumn="0" w:noHBand="0" w:noVBand="1"/>
      </w:tblPr>
      <w:tblGrid>
        <w:gridCol w:w="2287"/>
        <w:gridCol w:w="7751"/>
      </w:tblGrid>
      <w:tr w:rsidR="00D45CBD" w:rsidRPr="00171AF5" w14:paraId="07631A1A" w14:textId="77777777" w:rsidTr="00150C8F">
        <w:tc>
          <w:tcPr>
            <w:tcW w:w="2287" w:type="dxa"/>
            <w:hideMark/>
          </w:tcPr>
          <w:p w14:paraId="40E19C82" w14:textId="77777777" w:rsidR="00D45CBD" w:rsidRPr="00171AF5" w:rsidRDefault="000E16D0" w:rsidP="00D45CBD">
            <w:pPr>
              <w:pStyle w:val="NoSpacing"/>
              <w:rPr>
                <w:rFonts w:ascii="Calibri" w:hAnsi="Calibri"/>
              </w:rPr>
            </w:pPr>
            <w:r>
              <w:rPr>
                <w:rFonts w:ascii="Calibri" w:hAnsi="Calibri"/>
              </w:rPr>
              <w:t>OUR</w:t>
            </w:r>
            <w:r w:rsidR="00D45CBD" w:rsidRPr="00171AF5">
              <w:rPr>
                <w:rFonts w:ascii="Calibri" w:hAnsi="Calibri"/>
              </w:rPr>
              <w:t xml:space="preserve"> </w:t>
            </w:r>
            <w:r w:rsidR="00D45CBD">
              <w:rPr>
                <w:rFonts w:ascii="Calibri" w:hAnsi="Calibri"/>
              </w:rPr>
              <w:t>WELLBEING, HEALTH AND SAFETY</w:t>
            </w:r>
          </w:p>
        </w:tc>
        <w:tc>
          <w:tcPr>
            <w:tcW w:w="7751" w:type="dxa"/>
          </w:tcPr>
          <w:p w14:paraId="2A3E0543" w14:textId="6E3BF3CA" w:rsidR="008B3FDF" w:rsidRPr="00FA1DDC" w:rsidRDefault="008B3FDF" w:rsidP="008B3FDF">
            <w:pPr>
              <w:spacing w:after="240"/>
              <w:jc w:val="both"/>
              <w:rPr>
                <w:rFonts w:ascii="Calibri" w:hAnsi="Calibri"/>
                <w:sz w:val="20"/>
                <w:szCs w:val="20"/>
                <w:lang w:val="en-AU"/>
              </w:rPr>
            </w:pPr>
            <w:r w:rsidRPr="073D14B5">
              <w:rPr>
                <w:rFonts w:ascii="Calibri" w:hAnsi="Calibri"/>
                <w:sz w:val="20"/>
                <w:szCs w:val="20"/>
                <w:lang w:val="en-AU"/>
              </w:rPr>
              <w:t xml:space="preserve">At </w:t>
            </w:r>
            <w:r w:rsidR="009028CE">
              <w:rPr>
                <w:rFonts w:ascii="Calibri" w:eastAsia="Calibri" w:hAnsi="Calibri" w:cs="Calibri"/>
                <w:color w:val="000000" w:themeColor="text1"/>
                <w:sz w:val="20"/>
                <w:szCs w:val="20"/>
              </w:rPr>
              <w:t>Te Whatu Ora Waitaha</w:t>
            </w:r>
            <w:r w:rsidRPr="073D14B5">
              <w:rPr>
                <w:rFonts w:ascii="Calibri" w:hAnsi="Calibri"/>
                <w:sz w:val="20"/>
                <w:szCs w:val="20"/>
                <w:lang w:val="en-AU"/>
              </w:rPr>
              <w:t xml:space="preserve">, </w:t>
            </w:r>
            <w:r>
              <w:rPr>
                <w:rFonts w:ascii="Calibri" w:hAnsi="Calibri"/>
                <w:sz w:val="20"/>
                <w:szCs w:val="20"/>
                <w:lang w:val="en-AU"/>
              </w:rPr>
              <w:t>w</w:t>
            </w:r>
            <w:r w:rsidRPr="073D14B5">
              <w:rPr>
                <w:rFonts w:ascii="Calibri" w:hAnsi="Calibri"/>
                <w:sz w:val="20"/>
                <w:szCs w:val="20"/>
                <w:lang w:val="en-AU"/>
              </w:rPr>
              <w:t>e're committed to promoting a culture where our people's wellbeing, health and safety is at the core of everything we do. We're committed to a healthy and safe working environment to enable everyone to return home safe and well every day. We're driving for a positive, inclusive, engaging culture where our people feel safe and engaged in their work.</w:t>
            </w:r>
          </w:p>
          <w:p w14:paraId="285CB39B" w14:textId="6BB32E35" w:rsidR="00FA1DDC" w:rsidRPr="00D45CBD" w:rsidRDefault="008B3FDF" w:rsidP="073D14B5">
            <w:pPr>
              <w:spacing w:after="240"/>
              <w:jc w:val="both"/>
              <w:rPr>
                <w:rFonts w:ascii="Calibri" w:hAnsi="Calibri"/>
                <w:sz w:val="20"/>
                <w:szCs w:val="20"/>
                <w:lang w:val="en-AU"/>
              </w:rPr>
            </w:pPr>
            <w:r>
              <w:rPr>
                <w:rFonts w:ascii="Calibri" w:hAnsi="Calibri"/>
                <w:sz w:val="20"/>
                <w:szCs w:val="20"/>
                <w:lang w:val="en-AU"/>
              </w:rPr>
              <w:t>W</w:t>
            </w:r>
            <w:r w:rsidR="073D14B5" w:rsidRPr="073D14B5">
              <w:rPr>
                <w:rFonts w:ascii="Calibri" w:hAnsi="Calibri"/>
                <w:sz w:val="20"/>
                <w:szCs w:val="20"/>
                <w:lang w:val="en-AU"/>
              </w:rPr>
              <w:t xml:space="preserve">e know that it's </w:t>
            </w:r>
            <w:r w:rsidR="006449DB" w:rsidRPr="073D14B5">
              <w:rPr>
                <w:rFonts w:ascii="Calibri" w:hAnsi="Calibri"/>
                <w:sz w:val="20"/>
                <w:szCs w:val="20"/>
                <w:lang w:val="en-AU"/>
              </w:rPr>
              <w:t>important</w:t>
            </w:r>
            <w:r w:rsidR="073D14B5" w:rsidRPr="073D14B5">
              <w:rPr>
                <w:rFonts w:ascii="Calibri" w:hAnsi="Calibri"/>
                <w:sz w:val="20"/>
                <w:szCs w:val="20"/>
                <w:lang w:val="en-AU"/>
              </w:rPr>
              <w:t xml:space="preserve"> to look after yourself, </w:t>
            </w:r>
            <w:proofErr w:type="gramStart"/>
            <w:r w:rsidR="073D14B5" w:rsidRPr="073D14B5">
              <w:rPr>
                <w:rFonts w:ascii="Calibri" w:hAnsi="Calibri"/>
                <w:sz w:val="20"/>
                <w:szCs w:val="20"/>
                <w:lang w:val="en-AU"/>
              </w:rPr>
              <w:t>in order to</w:t>
            </w:r>
            <w:proofErr w:type="gramEnd"/>
            <w:r w:rsidR="073D14B5" w:rsidRPr="073D14B5">
              <w:rPr>
                <w:rFonts w:ascii="Calibri" w:hAnsi="Calibri"/>
                <w:sz w:val="20"/>
                <w:szCs w:val="20"/>
                <w:lang w:val="en-AU"/>
              </w:rPr>
              <w:t xml:space="preserve"> provide the best possible care to our community.</w:t>
            </w:r>
            <w:r>
              <w:rPr>
                <w:rFonts w:ascii="Calibri" w:hAnsi="Calibri"/>
                <w:sz w:val="20"/>
                <w:szCs w:val="20"/>
                <w:lang w:val="en-AU"/>
              </w:rPr>
              <w:t xml:space="preserve"> </w:t>
            </w:r>
            <w:r w:rsidR="073D14B5" w:rsidRPr="073D14B5">
              <w:rPr>
                <w:rFonts w:ascii="Calibri" w:hAnsi="Calibri"/>
                <w:sz w:val="20"/>
                <w:szCs w:val="20"/>
                <w:lang w:val="en-AU"/>
              </w:rPr>
              <w:t>We are all responsibl</w:t>
            </w:r>
            <w:r>
              <w:rPr>
                <w:rFonts w:ascii="Calibri" w:hAnsi="Calibri"/>
                <w:sz w:val="20"/>
                <w:szCs w:val="20"/>
                <w:lang w:val="en-AU"/>
              </w:rPr>
              <w:t>e</w:t>
            </w:r>
            <w:r w:rsidR="073D14B5" w:rsidRPr="073D14B5">
              <w:rPr>
                <w:rFonts w:ascii="Calibri" w:hAnsi="Calibri"/>
                <w:sz w:val="20"/>
                <w:szCs w:val="20"/>
                <w:lang w:val="en-AU"/>
              </w:rPr>
              <w:t xml:space="preserve"> for the health and safety of ourselves and each other. We need to work together to ensure wellbeing, health and safety risks do not put our people at risk of harm.</w:t>
            </w:r>
          </w:p>
        </w:tc>
      </w:tr>
    </w:tbl>
    <w:p w14:paraId="7FED1449" w14:textId="77777777" w:rsidR="00D45CBD" w:rsidRDefault="00D45CBD">
      <w:pPr>
        <w:rPr>
          <w:rFonts w:ascii="Calibri" w:hAnsi="Calibri"/>
        </w:rPr>
      </w:pPr>
    </w:p>
    <w:tbl>
      <w:tblPr>
        <w:tblStyle w:val="CDHBTable"/>
        <w:tblW w:w="10038" w:type="dxa"/>
        <w:tblInd w:w="-459" w:type="dxa"/>
        <w:tblLayout w:type="fixed"/>
        <w:tblLook w:val="04A0" w:firstRow="1" w:lastRow="0" w:firstColumn="1" w:lastColumn="0" w:noHBand="0" w:noVBand="1"/>
      </w:tblPr>
      <w:tblGrid>
        <w:gridCol w:w="2287"/>
        <w:gridCol w:w="7751"/>
      </w:tblGrid>
      <w:tr w:rsidR="00D45CBD" w:rsidRPr="00171AF5" w14:paraId="3320DB6D" w14:textId="77777777" w:rsidTr="00150C8F">
        <w:tc>
          <w:tcPr>
            <w:tcW w:w="2287" w:type="dxa"/>
            <w:hideMark/>
          </w:tcPr>
          <w:p w14:paraId="4530213E" w14:textId="77777777" w:rsidR="00D45CBD" w:rsidRPr="00171AF5" w:rsidRDefault="00D45CBD" w:rsidP="00063DEB">
            <w:pPr>
              <w:pStyle w:val="NoSpacing"/>
              <w:rPr>
                <w:rFonts w:ascii="Calibri" w:hAnsi="Calibri"/>
              </w:rPr>
            </w:pPr>
            <w:r>
              <w:rPr>
                <w:rFonts w:ascii="Calibri" w:hAnsi="Calibri"/>
              </w:rPr>
              <w:t>MY CLINICAL CAPABILITIES</w:t>
            </w:r>
          </w:p>
        </w:tc>
        <w:tc>
          <w:tcPr>
            <w:tcW w:w="7751" w:type="dxa"/>
          </w:tcPr>
          <w:p w14:paraId="62781094" w14:textId="77777777" w:rsidR="00D45CBD" w:rsidRPr="00D45CBD" w:rsidRDefault="000E2A98" w:rsidP="00063DEB">
            <w:pPr>
              <w:rPr>
                <w:rFonts w:ascii="Calibri" w:hAnsi="Calibri"/>
                <w:sz w:val="20"/>
                <w:szCs w:val="20"/>
                <w:lang w:val="en-AU"/>
              </w:rPr>
            </w:pPr>
            <w:r>
              <w:rPr>
                <w:rFonts w:ascii="Calibri" w:hAnsi="Calibri"/>
                <w:sz w:val="20"/>
                <w:szCs w:val="20"/>
                <w:lang w:val="en-AU"/>
              </w:rPr>
              <w:t>Not applicable</w:t>
            </w:r>
          </w:p>
        </w:tc>
      </w:tr>
    </w:tbl>
    <w:p w14:paraId="0E8EC063" w14:textId="77777777" w:rsidR="00D45CBD" w:rsidRPr="00171AF5" w:rsidRDefault="00D45CBD">
      <w:pPr>
        <w:rPr>
          <w:rFonts w:ascii="Calibri" w:hAnsi="Calibri"/>
        </w:rPr>
      </w:pPr>
    </w:p>
    <w:sectPr w:rsidR="00D45CBD" w:rsidRPr="00171AF5" w:rsidSect="00D45CBD">
      <w:footerReference w:type="default" r:id="rId15"/>
      <w:headerReference w:type="first" r:id="rId16"/>
      <w:footerReference w:type="first" r:id="rId17"/>
      <w:pgSz w:w="11906" w:h="16838"/>
      <w:pgMar w:top="451" w:right="0" w:bottom="1440" w:left="1418" w:header="709"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Lawson" w:date="2025-04-02T13:46:00Z" w:initials="RL">
    <w:p w14:paraId="757BF80B" w14:textId="77777777" w:rsidR="00BA3A73" w:rsidRDefault="00BA3A73" w:rsidP="00E93209">
      <w:pPr>
        <w:pStyle w:val="CommentText"/>
      </w:pPr>
      <w:r>
        <w:rPr>
          <w:rStyle w:val="CommentReference"/>
        </w:rPr>
        <w:annotationRef/>
      </w:r>
      <w:r>
        <w:t xml:space="preserve">KT made the point Kaiawhina has a MECA attached to this title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7BF8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97BE4B" w16cex:dateUtc="2025-04-02T0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7BF80B" w16cid:durableId="2B97BE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8592" w14:textId="77777777" w:rsidR="00054FBC" w:rsidRDefault="00054FBC" w:rsidP="00BF54D6">
      <w:pPr>
        <w:spacing w:line="240" w:lineRule="auto"/>
      </w:pPr>
      <w:r>
        <w:separator/>
      </w:r>
    </w:p>
  </w:endnote>
  <w:endnote w:type="continuationSeparator" w:id="0">
    <w:p w14:paraId="466DC9A6" w14:textId="77777777" w:rsidR="00054FBC" w:rsidRDefault="00054FBC" w:rsidP="00BF5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EBA4" w14:textId="77777777" w:rsidR="00063DEB" w:rsidRPr="00C12E8E" w:rsidRDefault="7FBE3562" w:rsidP="00C12E8E">
    <w:pPr>
      <w:pStyle w:val="Footer"/>
      <w:ind w:left="-1418"/>
    </w:pPr>
    <w:r>
      <w:rPr>
        <w:noProof/>
      </w:rPr>
      <w:drawing>
        <wp:inline distT="0" distB="0" distL="0" distR="0" wp14:anchorId="06E8206A" wp14:editId="1230389C">
          <wp:extent cx="7575548" cy="955915"/>
          <wp:effectExtent l="0" t="0" r="0" b="9525"/>
          <wp:docPr id="7741092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575548" cy="95591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5AFA" w14:textId="77777777" w:rsidR="00063DEB" w:rsidRDefault="7FBE3562" w:rsidP="00443403">
    <w:pPr>
      <w:pStyle w:val="Footer"/>
      <w:ind w:hanging="1418"/>
    </w:pPr>
    <w:r>
      <w:rPr>
        <w:noProof/>
      </w:rPr>
      <w:drawing>
        <wp:inline distT="0" distB="0" distL="0" distR="0" wp14:anchorId="5EF871B1" wp14:editId="7C2E75E7">
          <wp:extent cx="7581038" cy="956367"/>
          <wp:effectExtent l="0" t="0" r="0" b="8890"/>
          <wp:docPr id="13586393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581038" cy="9563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29844" w14:textId="77777777" w:rsidR="00054FBC" w:rsidRDefault="00054FBC" w:rsidP="00BF54D6">
      <w:pPr>
        <w:spacing w:line="240" w:lineRule="auto"/>
      </w:pPr>
      <w:r>
        <w:separator/>
      </w:r>
    </w:p>
  </w:footnote>
  <w:footnote w:type="continuationSeparator" w:id="0">
    <w:p w14:paraId="6B954705" w14:textId="77777777" w:rsidR="00054FBC" w:rsidRDefault="00054FBC" w:rsidP="00BF5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A7BF" w14:textId="77777777" w:rsidR="00063DEB" w:rsidRPr="00CC58F6" w:rsidRDefault="00063DEB" w:rsidP="005D4810">
    <w:pPr>
      <w:pStyle w:val="Heading1"/>
      <w:ind w:left="-643"/>
    </w:pPr>
    <w:r w:rsidRPr="00CC58F6">
      <w:t xml:space="preserve">STATEMENT OF </w:t>
    </w:r>
    <w:r w:rsidRPr="00CC58F6">
      <w:br/>
      <w:t>ACCOUNTABILITY</w:t>
    </w:r>
  </w:p>
  <w:p w14:paraId="0C13086E" w14:textId="31C43DF6" w:rsidR="00063DEB" w:rsidRDefault="00063DEB" w:rsidP="00D45CBD">
    <w:pPr>
      <w:pStyle w:val="Heading2"/>
      <w:ind w:lef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44E4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CF8D65"/>
    <w:multiLevelType w:val="hybridMultilevel"/>
    <w:tmpl w:val="FCB97D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5486DE"/>
    <w:multiLevelType w:val="hybridMultilevel"/>
    <w:tmpl w:val="00C640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F164C2"/>
    <w:multiLevelType w:val="hybridMultilevel"/>
    <w:tmpl w:val="CF3E02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50C5DA8"/>
    <w:multiLevelType w:val="hybridMultilevel"/>
    <w:tmpl w:val="8168E0E0"/>
    <w:lvl w:ilvl="0" w:tplc="39D86706">
      <w:start w:val="1"/>
      <w:numFmt w:val="bullet"/>
      <w:lvlText w:val=""/>
      <w:lvlJc w:val="left"/>
      <w:pPr>
        <w:tabs>
          <w:tab w:val="num" w:pos="720"/>
        </w:tabs>
        <w:ind w:left="720" w:hanging="360"/>
      </w:pPr>
      <w:rPr>
        <w:rFonts w:ascii="Wingdings" w:hAnsi="Wingdings" w:hint="default"/>
        <w:sz w:val="20"/>
      </w:rPr>
    </w:lvl>
    <w:lvl w:ilvl="1" w:tplc="A67EDB80" w:tentative="1">
      <w:start w:val="1"/>
      <w:numFmt w:val="bullet"/>
      <w:lvlText w:val=""/>
      <w:lvlJc w:val="left"/>
      <w:pPr>
        <w:tabs>
          <w:tab w:val="num" w:pos="1440"/>
        </w:tabs>
        <w:ind w:left="1440" w:hanging="360"/>
      </w:pPr>
      <w:rPr>
        <w:rFonts w:ascii="Wingdings" w:hAnsi="Wingdings" w:hint="default"/>
        <w:sz w:val="20"/>
      </w:rPr>
    </w:lvl>
    <w:lvl w:ilvl="2" w:tplc="5C5A6F08" w:tentative="1">
      <w:start w:val="1"/>
      <w:numFmt w:val="bullet"/>
      <w:lvlText w:val=""/>
      <w:lvlJc w:val="left"/>
      <w:pPr>
        <w:tabs>
          <w:tab w:val="num" w:pos="2160"/>
        </w:tabs>
        <w:ind w:left="2160" w:hanging="360"/>
      </w:pPr>
      <w:rPr>
        <w:rFonts w:ascii="Wingdings" w:hAnsi="Wingdings" w:hint="default"/>
        <w:sz w:val="20"/>
      </w:rPr>
    </w:lvl>
    <w:lvl w:ilvl="3" w:tplc="153AB8CC" w:tentative="1">
      <w:start w:val="1"/>
      <w:numFmt w:val="bullet"/>
      <w:lvlText w:val=""/>
      <w:lvlJc w:val="left"/>
      <w:pPr>
        <w:tabs>
          <w:tab w:val="num" w:pos="2880"/>
        </w:tabs>
        <w:ind w:left="2880" w:hanging="360"/>
      </w:pPr>
      <w:rPr>
        <w:rFonts w:ascii="Wingdings" w:hAnsi="Wingdings" w:hint="default"/>
        <w:sz w:val="20"/>
      </w:rPr>
    </w:lvl>
    <w:lvl w:ilvl="4" w:tplc="023632F0" w:tentative="1">
      <w:start w:val="1"/>
      <w:numFmt w:val="bullet"/>
      <w:lvlText w:val=""/>
      <w:lvlJc w:val="left"/>
      <w:pPr>
        <w:tabs>
          <w:tab w:val="num" w:pos="3600"/>
        </w:tabs>
        <w:ind w:left="3600" w:hanging="360"/>
      </w:pPr>
      <w:rPr>
        <w:rFonts w:ascii="Wingdings" w:hAnsi="Wingdings" w:hint="default"/>
        <w:sz w:val="20"/>
      </w:rPr>
    </w:lvl>
    <w:lvl w:ilvl="5" w:tplc="AE00B572" w:tentative="1">
      <w:start w:val="1"/>
      <w:numFmt w:val="bullet"/>
      <w:lvlText w:val=""/>
      <w:lvlJc w:val="left"/>
      <w:pPr>
        <w:tabs>
          <w:tab w:val="num" w:pos="4320"/>
        </w:tabs>
        <w:ind w:left="4320" w:hanging="360"/>
      </w:pPr>
      <w:rPr>
        <w:rFonts w:ascii="Wingdings" w:hAnsi="Wingdings" w:hint="default"/>
        <w:sz w:val="20"/>
      </w:rPr>
    </w:lvl>
    <w:lvl w:ilvl="6" w:tplc="71125706" w:tentative="1">
      <w:start w:val="1"/>
      <w:numFmt w:val="bullet"/>
      <w:lvlText w:val=""/>
      <w:lvlJc w:val="left"/>
      <w:pPr>
        <w:tabs>
          <w:tab w:val="num" w:pos="5040"/>
        </w:tabs>
        <w:ind w:left="5040" w:hanging="360"/>
      </w:pPr>
      <w:rPr>
        <w:rFonts w:ascii="Wingdings" w:hAnsi="Wingdings" w:hint="default"/>
        <w:sz w:val="20"/>
      </w:rPr>
    </w:lvl>
    <w:lvl w:ilvl="7" w:tplc="DE82D9A4" w:tentative="1">
      <w:start w:val="1"/>
      <w:numFmt w:val="bullet"/>
      <w:lvlText w:val=""/>
      <w:lvlJc w:val="left"/>
      <w:pPr>
        <w:tabs>
          <w:tab w:val="num" w:pos="5760"/>
        </w:tabs>
        <w:ind w:left="5760" w:hanging="360"/>
      </w:pPr>
      <w:rPr>
        <w:rFonts w:ascii="Wingdings" w:hAnsi="Wingdings" w:hint="default"/>
        <w:sz w:val="20"/>
      </w:rPr>
    </w:lvl>
    <w:lvl w:ilvl="8" w:tplc="1830480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F53B2"/>
    <w:multiLevelType w:val="hybridMultilevel"/>
    <w:tmpl w:val="340E61A4"/>
    <w:lvl w:ilvl="0" w:tplc="F0F8029E">
      <w:start w:val="1"/>
      <w:numFmt w:val="bullet"/>
      <w:lvlText w:val=""/>
      <w:lvlJc w:val="left"/>
      <w:pPr>
        <w:tabs>
          <w:tab w:val="num" w:pos="360"/>
        </w:tabs>
        <w:ind w:left="360" w:hanging="360"/>
      </w:pPr>
      <w:rPr>
        <w:rFonts w:ascii="Symbol" w:hAnsi="Symbol" w:hint="default"/>
        <w:sz w:val="20"/>
      </w:rPr>
    </w:lvl>
    <w:lvl w:ilvl="1" w:tplc="AB30F03A">
      <w:start w:val="1"/>
      <w:numFmt w:val="bullet"/>
      <w:lvlText w:val=""/>
      <w:lvlJc w:val="left"/>
      <w:pPr>
        <w:tabs>
          <w:tab w:val="num" w:pos="1080"/>
        </w:tabs>
        <w:ind w:left="1080" w:hanging="360"/>
      </w:pPr>
      <w:rPr>
        <w:rFonts w:ascii="Symbol" w:hAnsi="Symbol" w:hint="default"/>
        <w:sz w:val="20"/>
      </w:rPr>
    </w:lvl>
    <w:lvl w:ilvl="2" w:tplc="A09AD778" w:tentative="1">
      <w:start w:val="1"/>
      <w:numFmt w:val="bullet"/>
      <w:lvlText w:val=""/>
      <w:lvlJc w:val="left"/>
      <w:pPr>
        <w:tabs>
          <w:tab w:val="num" w:pos="1800"/>
        </w:tabs>
        <w:ind w:left="1800" w:hanging="360"/>
      </w:pPr>
      <w:rPr>
        <w:rFonts w:ascii="Symbol" w:hAnsi="Symbol" w:hint="default"/>
        <w:sz w:val="20"/>
      </w:rPr>
    </w:lvl>
    <w:lvl w:ilvl="3" w:tplc="AFE8E10C" w:tentative="1">
      <w:start w:val="1"/>
      <w:numFmt w:val="bullet"/>
      <w:lvlText w:val=""/>
      <w:lvlJc w:val="left"/>
      <w:pPr>
        <w:tabs>
          <w:tab w:val="num" w:pos="2520"/>
        </w:tabs>
        <w:ind w:left="2520" w:hanging="360"/>
      </w:pPr>
      <w:rPr>
        <w:rFonts w:ascii="Symbol" w:hAnsi="Symbol" w:hint="default"/>
        <w:sz w:val="20"/>
      </w:rPr>
    </w:lvl>
    <w:lvl w:ilvl="4" w:tplc="07B644E0" w:tentative="1">
      <w:start w:val="1"/>
      <w:numFmt w:val="bullet"/>
      <w:lvlText w:val=""/>
      <w:lvlJc w:val="left"/>
      <w:pPr>
        <w:tabs>
          <w:tab w:val="num" w:pos="3240"/>
        </w:tabs>
        <w:ind w:left="3240" w:hanging="360"/>
      </w:pPr>
      <w:rPr>
        <w:rFonts w:ascii="Symbol" w:hAnsi="Symbol" w:hint="default"/>
        <w:sz w:val="20"/>
      </w:rPr>
    </w:lvl>
    <w:lvl w:ilvl="5" w:tplc="9612D69A" w:tentative="1">
      <w:start w:val="1"/>
      <w:numFmt w:val="bullet"/>
      <w:lvlText w:val=""/>
      <w:lvlJc w:val="left"/>
      <w:pPr>
        <w:tabs>
          <w:tab w:val="num" w:pos="3960"/>
        </w:tabs>
        <w:ind w:left="3960" w:hanging="360"/>
      </w:pPr>
      <w:rPr>
        <w:rFonts w:ascii="Symbol" w:hAnsi="Symbol" w:hint="default"/>
        <w:sz w:val="20"/>
      </w:rPr>
    </w:lvl>
    <w:lvl w:ilvl="6" w:tplc="75D6FB06" w:tentative="1">
      <w:start w:val="1"/>
      <w:numFmt w:val="bullet"/>
      <w:lvlText w:val=""/>
      <w:lvlJc w:val="left"/>
      <w:pPr>
        <w:tabs>
          <w:tab w:val="num" w:pos="4680"/>
        </w:tabs>
        <w:ind w:left="4680" w:hanging="360"/>
      </w:pPr>
      <w:rPr>
        <w:rFonts w:ascii="Symbol" w:hAnsi="Symbol" w:hint="default"/>
        <w:sz w:val="20"/>
      </w:rPr>
    </w:lvl>
    <w:lvl w:ilvl="7" w:tplc="BA446F94" w:tentative="1">
      <w:start w:val="1"/>
      <w:numFmt w:val="bullet"/>
      <w:lvlText w:val=""/>
      <w:lvlJc w:val="left"/>
      <w:pPr>
        <w:tabs>
          <w:tab w:val="num" w:pos="5400"/>
        </w:tabs>
        <w:ind w:left="5400" w:hanging="360"/>
      </w:pPr>
      <w:rPr>
        <w:rFonts w:ascii="Symbol" w:hAnsi="Symbol" w:hint="default"/>
        <w:sz w:val="20"/>
      </w:rPr>
    </w:lvl>
    <w:lvl w:ilvl="8" w:tplc="E32229F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CBC3C69"/>
    <w:multiLevelType w:val="hybridMultilevel"/>
    <w:tmpl w:val="74D8F862"/>
    <w:lvl w:ilvl="0" w:tplc="CF00AF20">
      <w:start w:val="1"/>
      <w:numFmt w:val="bullet"/>
      <w:lvlText w:val=""/>
      <w:lvlJc w:val="left"/>
      <w:pPr>
        <w:tabs>
          <w:tab w:val="num" w:pos="360"/>
        </w:tabs>
        <w:ind w:left="360" w:hanging="360"/>
      </w:pPr>
      <w:rPr>
        <w:rFonts w:ascii="Symbol" w:hAnsi="Symbol" w:hint="default"/>
        <w:sz w:val="20"/>
      </w:rPr>
    </w:lvl>
    <w:lvl w:ilvl="1" w:tplc="F4DEACFA" w:tentative="1">
      <w:start w:val="1"/>
      <w:numFmt w:val="bullet"/>
      <w:lvlText w:val=""/>
      <w:lvlJc w:val="left"/>
      <w:pPr>
        <w:tabs>
          <w:tab w:val="num" w:pos="1080"/>
        </w:tabs>
        <w:ind w:left="1080" w:hanging="360"/>
      </w:pPr>
      <w:rPr>
        <w:rFonts w:ascii="Symbol" w:hAnsi="Symbol" w:hint="default"/>
        <w:sz w:val="20"/>
      </w:rPr>
    </w:lvl>
    <w:lvl w:ilvl="2" w:tplc="97643E04" w:tentative="1">
      <w:start w:val="1"/>
      <w:numFmt w:val="bullet"/>
      <w:lvlText w:val=""/>
      <w:lvlJc w:val="left"/>
      <w:pPr>
        <w:tabs>
          <w:tab w:val="num" w:pos="1800"/>
        </w:tabs>
        <w:ind w:left="1800" w:hanging="360"/>
      </w:pPr>
      <w:rPr>
        <w:rFonts w:ascii="Symbol" w:hAnsi="Symbol" w:hint="default"/>
        <w:sz w:val="20"/>
      </w:rPr>
    </w:lvl>
    <w:lvl w:ilvl="3" w:tplc="8AF427C8" w:tentative="1">
      <w:start w:val="1"/>
      <w:numFmt w:val="bullet"/>
      <w:lvlText w:val=""/>
      <w:lvlJc w:val="left"/>
      <w:pPr>
        <w:tabs>
          <w:tab w:val="num" w:pos="2520"/>
        </w:tabs>
        <w:ind w:left="2520" w:hanging="360"/>
      </w:pPr>
      <w:rPr>
        <w:rFonts w:ascii="Symbol" w:hAnsi="Symbol" w:hint="default"/>
        <w:sz w:val="20"/>
      </w:rPr>
    </w:lvl>
    <w:lvl w:ilvl="4" w:tplc="816698C0" w:tentative="1">
      <w:start w:val="1"/>
      <w:numFmt w:val="bullet"/>
      <w:lvlText w:val=""/>
      <w:lvlJc w:val="left"/>
      <w:pPr>
        <w:tabs>
          <w:tab w:val="num" w:pos="3240"/>
        </w:tabs>
        <w:ind w:left="3240" w:hanging="360"/>
      </w:pPr>
      <w:rPr>
        <w:rFonts w:ascii="Symbol" w:hAnsi="Symbol" w:hint="default"/>
        <w:sz w:val="20"/>
      </w:rPr>
    </w:lvl>
    <w:lvl w:ilvl="5" w:tplc="712E8AA8" w:tentative="1">
      <w:start w:val="1"/>
      <w:numFmt w:val="bullet"/>
      <w:lvlText w:val=""/>
      <w:lvlJc w:val="left"/>
      <w:pPr>
        <w:tabs>
          <w:tab w:val="num" w:pos="3960"/>
        </w:tabs>
        <w:ind w:left="3960" w:hanging="360"/>
      </w:pPr>
      <w:rPr>
        <w:rFonts w:ascii="Symbol" w:hAnsi="Symbol" w:hint="default"/>
        <w:sz w:val="20"/>
      </w:rPr>
    </w:lvl>
    <w:lvl w:ilvl="6" w:tplc="EADA6266" w:tentative="1">
      <w:start w:val="1"/>
      <w:numFmt w:val="bullet"/>
      <w:lvlText w:val=""/>
      <w:lvlJc w:val="left"/>
      <w:pPr>
        <w:tabs>
          <w:tab w:val="num" w:pos="4680"/>
        </w:tabs>
        <w:ind w:left="4680" w:hanging="360"/>
      </w:pPr>
      <w:rPr>
        <w:rFonts w:ascii="Symbol" w:hAnsi="Symbol" w:hint="default"/>
        <w:sz w:val="20"/>
      </w:rPr>
    </w:lvl>
    <w:lvl w:ilvl="7" w:tplc="694ABC32" w:tentative="1">
      <w:start w:val="1"/>
      <w:numFmt w:val="bullet"/>
      <w:lvlText w:val=""/>
      <w:lvlJc w:val="left"/>
      <w:pPr>
        <w:tabs>
          <w:tab w:val="num" w:pos="5400"/>
        </w:tabs>
        <w:ind w:left="5400" w:hanging="360"/>
      </w:pPr>
      <w:rPr>
        <w:rFonts w:ascii="Symbol" w:hAnsi="Symbol" w:hint="default"/>
        <w:sz w:val="20"/>
      </w:rPr>
    </w:lvl>
    <w:lvl w:ilvl="8" w:tplc="46081F0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D7F7E16"/>
    <w:multiLevelType w:val="hybridMultilevel"/>
    <w:tmpl w:val="099E5AA6"/>
    <w:lvl w:ilvl="0" w:tplc="1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8" w15:restartNumberingAfterBreak="0">
    <w:nsid w:val="35A70C22"/>
    <w:multiLevelType w:val="hybridMultilevel"/>
    <w:tmpl w:val="127C6C00"/>
    <w:lvl w:ilvl="0" w:tplc="99802E8E">
      <w:start w:val="1"/>
      <w:numFmt w:val="bullet"/>
      <w:pStyle w:val="ListParagraph"/>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9" w15:restartNumberingAfterBreak="0">
    <w:nsid w:val="37614F5D"/>
    <w:multiLevelType w:val="hybridMultilevel"/>
    <w:tmpl w:val="D13A3CCC"/>
    <w:lvl w:ilvl="0" w:tplc="AB1A960C">
      <w:start w:val="1"/>
      <w:numFmt w:val="bullet"/>
      <w:lvlText w:val=""/>
      <w:lvlJc w:val="left"/>
      <w:pPr>
        <w:tabs>
          <w:tab w:val="num" w:pos="720"/>
        </w:tabs>
        <w:ind w:left="720" w:hanging="360"/>
      </w:pPr>
      <w:rPr>
        <w:rFonts w:ascii="Symbol" w:hAnsi="Symbol" w:hint="default"/>
        <w:sz w:val="20"/>
      </w:rPr>
    </w:lvl>
    <w:lvl w:ilvl="1" w:tplc="D61C95D0" w:tentative="1">
      <w:start w:val="1"/>
      <w:numFmt w:val="bullet"/>
      <w:lvlText w:val=""/>
      <w:lvlJc w:val="left"/>
      <w:pPr>
        <w:tabs>
          <w:tab w:val="num" w:pos="1440"/>
        </w:tabs>
        <w:ind w:left="1440" w:hanging="360"/>
      </w:pPr>
      <w:rPr>
        <w:rFonts w:ascii="Symbol" w:hAnsi="Symbol" w:hint="default"/>
        <w:sz w:val="20"/>
      </w:rPr>
    </w:lvl>
    <w:lvl w:ilvl="2" w:tplc="BD808A94" w:tentative="1">
      <w:start w:val="1"/>
      <w:numFmt w:val="bullet"/>
      <w:lvlText w:val=""/>
      <w:lvlJc w:val="left"/>
      <w:pPr>
        <w:tabs>
          <w:tab w:val="num" w:pos="2160"/>
        </w:tabs>
        <w:ind w:left="2160" w:hanging="360"/>
      </w:pPr>
      <w:rPr>
        <w:rFonts w:ascii="Symbol" w:hAnsi="Symbol" w:hint="default"/>
        <w:sz w:val="20"/>
      </w:rPr>
    </w:lvl>
    <w:lvl w:ilvl="3" w:tplc="C596B910" w:tentative="1">
      <w:start w:val="1"/>
      <w:numFmt w:val="bullet"/>
      <w:lvlText w:val=""/>
      <w:lvlJc w:val="left"/>
      <w:pPr>
        <w:tabs>
          <w:tab w:val="num" w:pos="2880"/>
        </w:tabs>
        <w:ind w:left="2880" w:hanging="360"/>
      </w:pPr>
      <w:rPr>
        <w:rFonts w:ascii="Symbol" w:hAnsi="Symbol" w:hint="default"/>
        <w:sz w:val="20"/>
      </w:rPr>
    </w:lvl>
    <w:lvl w:ilvl="4" w:tplc="1A5E0474" w:tentative="1">
      <w:start w:val="1"/>
      <w:numFmt w:val="bullet"/>
      <w:lvlText w:val=""/>
      <w:lvlJc w:val="left"/>
      <w:pPr>
        <w:tabs>
          <w:tab w:val="num" w:pos="3600"/>
        </w:tabs>
        <w:ind w:left="3600" w:hanging="360"/>
      </w:pPr>
      <w:rPr>
        <w:rFonts w:ascii="Symbol" w:hAnsi="Symbol" w:hint="default"/>
        <w:sz w:val="20"/>
      </w:rPr>
    </w:lvl>
    <w:lvl w:ilvl="5" w:tplc="1D8C0ADE" w:tentative="1">
      <w:start w:val="1"/>
      <w:numFmt w:val="bullet"/>
      <w:lvlText w:val=""/>
      <w:lvlJc w:val="left"/>
      <w:pPr>
        <w:tabs>
          <w:tab w:val="num" w:pos="4320"/>
        </w:tabs>
        <w:ind w:left="4320" w:hanging="360"/>
      </w:pPr>
      <w:rPr>
        <w:rFonts w:ascii="Symbol" w:hAnsi="Symbol" w:hint="default"/>
        <w:sz w:val="20"/>
      </w:rPr>
    </w:lvl>
    <w:lvl w:ilvl="6" w:tplc="40488310" w:tentative="1">
      <w:start w:val="1"/>
      <w:numFmt w:val="bullet"/>
      <w:lvlText w:val=""/>
      <w:lvlJc w:val="left"/>
      <w:pPr>
        <w:tabs>
          <w:tab w:val="num" w:pos="5040"/>
        </w:tabs>
        <w:ind w:left="5040" w:hanging="360"/>
      </w:pPr>
      <w:rPr>
        <w:rFonts w:ascii="Symbol" w:hAnsi="Symbol" w:hint="default"/>
        <w:sz w:val="20"/>
      </w:rPr>
    </w:lvl>
    <w:lvl w:ilvl="7" w:tplc="9EF24EFE" w:tentative="1">
      <w:start w:val="1"/>
      <w:numFmt w:val="bullet"/>
      <w:lvlText w:val=""/>
      <w:lvlJc w:val="left"/>
      <w:pPr>
        <w:tabs>
          <w:tab w:val="num" w:pos="5760"/>
        </w:tabs>
        <w:ind w:left="5760" w:hanging="360"/>
      </w:pPr>
      <w:rPr>
        <w:rFonts w:ascii="Symbol" w:hAnsi="Symbol" w:hint="default"/>
        <w:sz w:val="20"/>
      </w:rPr>
    </w:lvl>
    <w:lvl w:ilvl="8" w:tplc="E392EDD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D6583E"/>
    <w:multiLevelType w:val="hybridMultilevel"/>
    <w:tmpl w:val="105622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92D0B"/>
    <w:multiLevelType w:val="hybridMultilevel"/>
    <w:tmpl w:val="6DB8C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F6740D5"/>
    <w:multiLevelType w:val="hybridMultilevel"/>
    <w:tmpl w:val="0DF84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697739F"/>
    <w:multiLevelType w:val="hybridMultilevel"/>
    <w:tmpl w:val="86AC1B9E"/>
    <w:lvl w:ilvl="0" w:tplc="68589214">
      <w:start w:val="1"/>
      <w:numFmt w:val="bullet"/>
      <w:lvlText w:val=""/>
      <w:lvlJc w:val="left"/>
      <w:pPr>
        <w:tabs>
          <w:tab w:val="num" w:pos="225"/>
        </w:tabs>
        <w:ind w:left="225" w:hanging="360"/>
      </w:pPr>
      <w:rPr>
        <w:rFonts w:ascii="Symbol" w:hAnsi="Symbol" w:hint="default"/>
        <w:sz w:val="20"/>
      </w:rPr>
    </w:lvl>
    <w:lvl w:ilvl="1" w:tplc="74FA2C46" w:tentative="1">
      <w:start w:val="1"/>
      <w:numFmt w:val="bullet"/>
      <w:lvlText w:val=""/>
      <w:lvlJc w:val="left"/>
      <w:pPr>
        <w:tabs>
          <w:tab w:val="num" w:pos="945"/>
        </w:tabs>
        <w:ind w:left="945" w:hanging="360"/>
      </w:pPr>
      <w:rPr>
        <w:rFonts w:ascii="Wingdings" w:hAnsi="Wingdings" w:hint="default"/>
        <w:sz w:val="20"/>
      </w:rPr>
    </w:lvl>
    <w:lvl w:ilvl="2" w:tplc="E19E0DA8" w:tentative="1">
      <w:start w:val="1"/>
      <w:numFmt w:val="bullet"/>
      <w:lvlText w:val=""/>
      <w:lvlJc w:val="left"/>
      <w:pPr>
        <w:tabs>
          <w:tab w:val="num" w:pos="1665"/>
        </w:tabs>
        <w:ind w:left="1665" w:hanging="360"/>
      </w:pPr>
      <w:rPr>
        <w:rFonts w:ascii="Wingdings" w:hAnsi="Wingdings" w:hint="default"/>
        <w:sz w:val="20"/>
      </w:rPr>
    </w:lvl>
    <w:lvl w:ilvl="3" w:tplc="3CD66228" w:tentative="1">
      <w:start w:val="1"/>
      <w:numFmt w:val="bullet"/>
      <w:lvlText w:val=""/>
      <w:lvlJc w:val="left"/>
      <w:pPr>
        <w:tabs>
          <w:tab w:val="num" w:pos="2385"/>
        </w:tabs>
        <w:ind w:left="2385" w:hanging="360"/>
      </w:pPr>
      <w:rPr>
        <w:rFonts w:ascii="Wingdings" w:hAnsi="Wingdings" w:hint="default"/>
        <w:sz w:val="20"/>
      </w:rPr>
    </w:lvl>
    <w:lvl w:ilvl="4" w:tplc="21DAF09A" w:tentative="1">
      <w:start w:val="1"/>
      <w:numFmt w:val="bullet"/>
      <w:lvlText w:val=""/>
      <w:lvlJc w:val="left"/>
      <w:pPr>
        <w:tabs>
          <w:tab w:val="num" w:pos="3105"/>
        </w:tabs>
        <w:ind w:left="3105" w:hanging="360"/>
      </w:pPr>
      <w:rPr>
        <w:rFonts w:ascii="Wingdings" w:hAnsi="Wingdings" w:hint="default"/>
        <w:sz w:val="20"/>
      </w:rPr>
    </w:lvl>
    <w:lvl w:ilvl="5" w:tplc="0BB8111E" w:tentative="1">
      <w:start w:val="1"/>
      <w:numFmt w:val="bullet"/>
      <w:lvlText w:val=""/>
      <w:lvlJc w:val="left"/>
      <w:pPr>
        <w:tabs>
          <w:tab w:val="num" w:pos="3825"/>
        </w:tabs>
        <w:ind w:left="3825" w:hanging="360"/>
      </w:pPr>
      <w:rPr>
        <w:rFonts w:ascii="Wingdings" w:hAnsi="Wingdings" w:hint="default"/>
        <w:sz w:val="20"/>
      </w:rPr>
    </w:lvl>
    <w:lvl w:ilvl="6" w:tplc="2004AC96" w:tentative="1">
      <w:start w:val="1"/>
      <w:numFmt w:val="bullet"/>
      <w:lvlText w:val=""/>
      <w:lvlJc w:val="left"/>
      <w:pPr>
        <w:tabs>
          <w:tab w:val="num" w:pos="4545"/>
        </w:tabs>
        <w:ind w:left="4545" w:hanging="360"/>
      </w:pPr>
      <w:rPr>
        <w:rFonts w:ascii="Wingdings" w:hAnsi="Wingdings" w:hint="default"/>
        <w:sz w:val="20"/>
      </w:rPr>
    </w:lvl>
    <w:lvl w:ilvl="7" w:tplc="85E40884" w:tentative="1">
      <w:start w:val="1"/>
      <w:numFmt w:val="bullet"/>
      <w:lvlText w:val=""/>
      <w:lvlJc w:val="left"/>
      <w:pPr>
        <w:tabs>
          <w:tab w:val="num" w:pos="5265"/>
        </w:tabs>
        <w:ind w:left="5265" w:hanging="360"/>
      </w:pPr>
      <w:rPr>
        <w:rFonts w:ascii="Wingdings" w:hAnsi="Wingdings" w:hint="default"/>
        <w:sz w:val="20"/>
      </w:rPr>
    </w:lvl>
    <w:lvl w:ilvl="8" w:tplc="F2987722" w:tentative="1">
      <w:start w:val="1"/>
      <w:numFmt w:val="bullet"/>
      <w:lvlText w:val=""/>
      <w:lvlJc w:val="left"/>
      <w:pPr>
        <w:tabs>
          <w:tab w:val="num" w:pos="5985"/>
        </w:tabs>
        <w:ind w:left="5985" w:hanging="360"/>
      </w:pPr>
      <w:rPr>
        <w:rFonts w:ascii="Wingdings" w:hAnsi="Wingdings" w:hint="default"/>
        <w:sz w:val="20"/>
      </w:rPr>
    </w:lvl>
  </w:abstractNum>
  <w:abstractNum w:abstractNumId="15" w15:restartNumberingAfterBreak="0">
    <w:nsid w:val="6EFC0199"/>
    <w:multiLevelType w:val="hybridMultilevel"/>
    <w:tmpl w:val="FEF6F1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F779D5"/>
    <w:multiLevelType w:val="hybridMultilevel"/>
    <w:tmpl w:val="77649F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6B84FBA"/>
    <w:multiLevelType w:val="hybridMultilevel"/>
    <w:tmpl w:val="C8C4C2D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9" w15:restartNumberingAfterBreak="0">
    <w:nsid w:val="7B8C085E"/>
    <w:multiLevelType w:val="hybridMultilevel"/>
    <w:tmpl w:val="3870A496"/>
    <w:lvl w:ilvl="0" w:tplc="14090003">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num w:numId="1" w16cid:durableId="2020959726">
    <w:abstractNumId w:val="8"/>
  </w:num>
  <w:num w:numId="2" w16cid:durableId="1216114268">
    <w:abstractNumId w:val="11"/>
  </w:num>
  <w:num w:numId="3" w16cid:durableId="1610240468">
    <w:abstractNumId w:val="16"/>
  </w:num>
  <w:num w:numId="4" w16cid:durableId="1255895835">
    <w:abstractNumId w:val="13"/>
  </w:num>
  <w:num w:numId="5" w16cid:durableId="90247697">
    <w:abstractNumId w:val="19"/>
  </w:num>
  <w:num w:numId="6" w16cid:durableId="1402405909">
    <w:abstractNumId w:val="7"/>
  </w:num>
  <w:num w:numId="7" w16cid:durableId="132673386">
    <w:abstractNumId w:val="6"/>
  </w:num>
  <w:num w:numId="8" w16cid:durableId="1510607651">
    <w:abstractNumId w:val="1"/>
  </w:num>
  <w:num w:numId="9" w16cid:durableId="375088741">
    <w:abstractNumId w:val="2"/>
  </w:num>
  <w:num w:numId="10" w16cid:durableId="1903177954">
    <w:abstractNumId w:val="8"/>
  </w:num>
  <w:num w:numId="11" w16cid:durableId="356855565">
    <w:abstractNumId w:val="14"/>
  </w:num>
  <w:num w:numId="12" w16cid:durableId="1568539110">
    <w:abstractNumId w:val="4"/>
  </w:num>
  <w:num w:numId="13" w16cid:durableId="1411923027">
    <w:abstractNumId w:val="5"/>
  </w:num>
  <w:num w:numId="14" w16cid:durableId="1750495942">
    <w:abstractNumId w:val="9"/>
  </w:num>
  <w:num w:numId="15" w16cid:durableId="1024089119">
    <w:abstractNumId w:val="18"/>
  </w:num>
  <w:num w:numId="16" w16cid:durableId="1742831325">
    <w:abstractNumId w:val="15"/>
  </w:num>
  <w:num w:numId="17" w16cid:durableId="410783758">
    <w:abstractNumId w:val="3"/>
  </w:num>
  <w:num w:numId="18" w16cid:durableId="34932643">
    <w:abstractNumId w:val="12"/>
  </w:num>
  <w:num w:numId="19" w16cid:durableId="263079653">
    <w:abstractNumId w:val="17"/>
  </w:num>
  <w:num w:numId="20" w16cid:durableId="1513760879">
    <w:abstractNumId w:val="10"/>
  </w:num>
  <w:num w:numId="21" w16cid:durableId="3408784">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Lawson">
    <w15:presenceInfo w15:providerId="AD" w15:userId="S::Rachel.Lawson@cdhb.health.nz::02559964-9371-4030-80eb-678e4c079d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e8e8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96"/>
    <w:rsid w:val="00000AA7"/>
    <w:rsid w:val="0000619D"/>
    <w:rsid w:val="00012DA7"/>
    <w:rsid w:val="00015026"/>
    <w:rsid w:val="00017BB8"/>
    <w:rsid w:val="00021888"/>
    <w:rsid w:val="00021B63"/>
    <w:rsid w:val="00023198"/>
    <w:rsid w:val="0003081C"/>
    <w:rsid w:val="00030DA7"/>
    <w:rsid w:val="00032B17"/>
    <w:rsid w:val="00037B0E"/>
    <w:rsid w:val="00037D07"/>
    <w:rsid w:val="00043CCF"/>
    <w:rsid w:val="00045C67"/>
    <w:rsid w:val="000465DE"/>
    <w:rsid w:val="00050EDA"/>
    <w:rsid w:val="00051254"/>
    <w:rsid w:val="00052DC5"/>
    <w:rsid w:val="0005493C"/>
    <w:rsid w:val="00054FBC"/>
    <w:rsid w:val="00056015"/>
    <w:rsid w:val="00062CD8"/>
    <w:rsid w:val="00063DEB"/>
    <w:rsid w:val="00064F21"/>
    <w:rsid w:val="000661AB"/>
    <w:rsid w:val="000730D7"/>
    <w:rsid w:val="00073815"/>
    <w:rsid w:val="00076A10"/>
    <w:rsid w:val="00077D54"/>
    <w:rsid w:val="00080A46"/>
    <w:rsid w:val="00081263"/>
    <w:rsid w:val="00081331"/>
    <w:rsid w:val="0008228C"/>
    <w:rsid w:val="0009243E"/>
    <w:rsid w:val="000A13BE"/>
    <w:rsid w:val="000A3D91"/>
    <w:rsid w:val="000B13EA"/>
    <w:rsid w:val="000B199D"/>
    <w:rsid w:val="000B1CA6"/>
    <w:rsid w:val="000B5031"/>
    <w:rsid w:val="000C1F52"/>
    <w:rsid w:val="000C26CA"/>
    <w:rsid w:val="000C2A02"/>
    <w:rsid w:val="000C3993"/>
    <w:rsid w:val="000C7BCF"/>
    <w:rsid w:val="000C7CED"/>
    <w:rsid w:val="000D0FB6"/>
    <w:rsid w:val="000D6E42"/>
    <w:rsid w:val="000D73F4"/>
    <w:rsid w:val="000D765D"/>
    <w:rsid w:val="000D7A2E"/>
    <w:rsid w:val="000E0881"/>
    <w:rsid w:val="000E16D0"/>
    <w:rsid w:val="000E2A80"/>
    <w:rsid w:val="000E2A98"/>
    <w:rsid w:val="000E37DA"/>
    <w:rsid w:val="000F10D8"/>
    <w:rsid w:val="000F1749"/>
    <w:rsid w:val="000F2559"/>
    <w:rsid w:val="000F29D7"/>
    <w:rsid w:val="000F5B4F"/>
    <w:rsid w:val="00103165"/>
    <w:rsid w:val="00103544"/>
    <w:rsid w:val="00104B2E"/>
    <w:rsid w:val="00104D55"/>
    <w:rsid w:val="001057B3"/>
    <w:rsid w:val="0010677F"/>
    <w:rsid w:val="0011272A"/>
    <w:rsid w:val="00113B55"/>
    <w:rsid w:val="00123772"/>
    <w:rsid w:val="0012450E"/>
    <w:rsid w:val="001257BC"/>
    <w:rsid w:val="00131122"/>
    <w:rsid w:val="00132DAB"/>
    <w:rsid w:val="00136126"/>
    <w:rsid w:val="00136A8C"/>
    <w:rsid w:val="00136C58"/>
    <w:rsid w:val="0014100A"/>
    <w:rsid w:val="00144A43"/>
    <w:rsid w:val="0014554B"/>
    <w:rsid w:val="001477EF"/>
    <w:rsid w:val="00147C7D"/>
    <w:rsid w:val="00150C8F"/>
    <w:rsid w:val="001523D0"/>
    <w:rsid w:val="0015360B"/>
    <w:rsid w:val="0015401F"/>
    <w:rsid w:val="00155031"/>
    <w:rsid w:val="00157341"/>
    <w:rsid w:val="001579D9"/>
    <w:rsid w:val="00160C9D"/>
    <w:rsid w:val="00165F7E"/>
    <w:rsid w:val="00166362"/>
    <w:rsid w:val="00166BF1"/>
    <w:rsid w:val="00167176"/>
    <w:rsid w:val="001717CC"/>
    <w:rsid w:val="00171AF5"/>
    <w:rsid w:val="00177E8D"/>
    <w:rsid w:val="00180125"/>
    <w:rsid w:val="001822ED"/>
    <w:rsid w:val="00182333"/>
    <w:rsid w:val="00182CE9"/>
    <w:rsid w:val="00182E16"/>
    <w:rsid w:val="0018310A"/>
    <w:rsid w:val="00185DBF"/>
    <w:rsid w:val="00185F55"/>
    <w:rsid w:val="00186051"/>
    <w:rsid w:val="00190033"/>
    <w:rsid w:val="001906D7"/>
    <w:rsid w:val="0019115F"/>
    <w:rsid w:val="001A2095"/>
    <w:rsid w:val="001A3B6C"/>
    <w:rsid w:val="001A4F5D"/>
    <w:rsid w:val="001A4F5E"/>
    <w:rsid w:val="001A67D7"/>
    <w:rsid w:val="001A719B"/>
    <w:rsid w:val="001A73FA"/>
    <w:rsid w:val="001B1797"/>
    <w:rsid w:val="001C5F74"/>
    <w:rsid w:val="001C6A81"/>
    <w:rsid w:val="001D2008"/>
    <w:rsid w:val="001D5266"/>
    <w:rsid w:val="001D568C"/>
    <w:rsid w:val="001D6E40"/>
    <w:rsid w:val="001D7AA6"/>
    <w:rsid w:val="001E0BDB"/>
    <w:rsid w:val="001E2A06"/>
    <w:rsid w:val="001E2C90"/>
    <w:rsid w:val="001E4096"/>
    <w:rsid w:val="001E7A08"/>
    <w:rsid w:val="001F266C"/>
    <w:rsid w:val="001F3A68"/>
    <w:rsid w:val="001F51D0"/>
    <w:rsid w:val="001F7301"/>
    <w:rsid w:val="00200EB6"/>
    <w:rsid w:val="0020136E"/>
    <w:rsid w:val="00210F1E"/>
    <w:rsid w:val="00211564"/>
    <w:rsid w:val="00213670"/>
    <w:rsid w:val="00214A13"/>
    <w:rsid w:val="00214A8A"/>
    <w:rsid w:val="002162F9"/>
    <w:rsid w:val="00216F1B"/>
    <w:rsid w:val="00217247"/>
    <w:rsid w:val="002201E5"/>
    <w:rsid w:val="002213CC"/>
    <w:rsid w:val="0022223C"/>
    <w:rsid w:val="002244F7"/>
    <w:rsid w:val="00224AAE"/>
    <w:rsid w:val="0022519A"/>
    <w:rsid w:val="002257CB"/>
    <w:rsid w:val="00226040"/>
    <w:rsid w:val="002265DE"/>
    <w:rsid w:val="00226849"/>
    <w:rsid w:val="00227293"/>
    <w:rsid w:val="00231059"/>
    <w:rsid w:val="0023355C"/>
    <w:rsid w:val="00236297"/>
    <w:rsid w:val="00237132"/>
    <w:rsid w:val="00237E0E"/>
    <w:rsid w:val="00240AED"/>
    <w:rsid w:val="0024318D"/>
    <w:rsid w:val="00247B52"/>
    <w:rsid w:val="00250AC0"/>
    <w:rsid w:val="00252F3D"/>
    <w:rsid w:val="00256089"/>
    <w:rsid w:val="00256862"/>
    <w:rsid w:val="0025782C"/>
    <w:rsid w:val="00260BB8"/>
    <w:rsid w:val="00260BD5"/>
    <w:rsid w:val="00264F2F"/>
    <w:rsid w:val="00267F9B"/>
    <w:rsid w:val="002702B0"/>
    <w:rsid w:val="0027122F"/>
    <w:rsid w:val="002725CE"/>
    <w:rsid w:val="00273460"/>
    <w:rsid w:val="002739DC"/>
    <w:rsid w:val="00273C63"/>
    <w:rsid w:val="00282764"/>
    <w:rsid w:val="0028459F"/>
    <w:rsid w:val="0028674F"/>
    <w:rsid w:val="00290C58"/>
    <w:rsid w:val="0029304A"/>
    <w:rsid w:val="00293523"/>
    <w:rsid w:val="00296CAF"/>
    <w:rsid w:val="00297D00"/>
    <w:rsid w:val="002A2227"/>
    <w:rsid w:val="002A264E"/>
    <w:rsid w:val="002A3506"/>
    <w:rsid w:val="002A350C"/>
    <w:rsid w:val="002A3B79"/>
    <w:rsid w:val="002A407F"/>
    <w:rsid w:val="002A506A"/>
    <w:rsid w:val="002A5479"/>
    <w:rsid w:val="002A6C0A"/>
    <w:rsid w:val="002B04B6"/>
    <w:rsid w:val="002B4FFD"/>
    <w:rsid w:val="002D0A2A"/>
    <w:rsid w:val="002D1C9A"/>
    <w:rsid w:val="002D3994"/>
    <w:rsid w:val="002E14F0"/>
    <w:rsid w:val="002E19F2"/>
    <w:rsid w:val="002E3B37"/>
    <w:rsid w:val="002E42D5"/>
    <w:rsid w:val="002F0FCD"/>
    <w:rsid w:val="002F10E1"/>
    <w:rsid w:val="002F2525"/>
    <w:rsid w:val="002F37C7"/>
    <w:rsid w:val="002F57B1"/>
    <w:rsid w:val="002F62F6"/>
    <w:rsid w:val="002F6AFA"/>
    <w:rsid w:val="00302947"/>
    <w:rsid w:val="00302FBE"/>
    <w:rsid w:val="003031C8"/>
    <w:rsid w:val="00305318"/>
    <w:rsid w:val="003075F0"/>
    <w:rsid w:val="00307B65"/>
    <w:rsid w:val="00307E8C"/>
    <w:rsid w:val="00311FEB"/>
    <w:rsid w:val="003137C6"/>
    <w:rsid w:val="00314AAB"/>
    <w:rsid w:val="0032425F"/>
    <w:rsid w:val="003254DF"/>
    <w:rsid w:val="003254F9"/>
    <w:rsid w:val="00331591"/>
    <w:rsid w:val="003317CB"/>
    <w:rsid w:val="00333438"/>
    <w:rsid w:val="003355B0"/>
    <w:rsid w:val="003451DE"/>
    <w:rsid w:val="00345ED2"/>
    <w:rsid w:val="00346863"/>
    <w:rsid w:val="00351F2B"/>
    <w:rsid w:val="003545CF"/>
    <w:rsid w:val="003549E3"/>
    <w:rsid w:val="00354E31"/>
    <w:rsid w:val="00356078"/>
    <w:rsid w:val="00363CA4"/>
    <w:rsid w:val="00366105"/>
    <w:rsid w:val="00367392"/>
    <w:rsid w:val="003673BD"/>
    <w:rsid w:val="00372651"/>
    <w:rsid w:val="003728E8"/>
    <w:rsid w:val="0037388A"/>
    <w:rsid w:val="00377021"/>
    <w:rsid w:val="003811D4"/>
    <w:rsid w:val="00381AC3"/>
    <w:rsid w:val="00382841"/>
    <w:rsid w:val="00383369"/>
    <w:rsid w:val="0039053F"/>
    <w:rsid w:val="00390DD3"/>
    <w:rsid w:val="00393FCE"/>
    <w:rsid w:val="003949B4"/>
    <w:rsid w:val="003971E6"/>
    <w:rsid w:val="00397C2C"/>
    <w:rsid w:val="003A014F"/>
    <w:rsid w:val="003A3539"/>
    <w:rsid w:val="003A3E8D"/>
    <w:rsid w:val="003A505C"/>
    <w:rsid w:val="003A51BE"/>
    <w:rsid w:val="003A7F34"/>
    <w:rsid w:val="003B026B"/>
    <w:rsid w:val="003B44E3"/>
    <w:rsid w:val="003B4FCA"/>
    <w:rsid w:val="003B64CF"/>
    <w:rsid w:val="003B65E8"/>
    <w:rsid w:val="003C11BC"/>
    <w:rsid w:val="003C2318"/>
    <w:rsid w:val="003C3BDD"/>
    <w:rsid w:val="003C5392"/>
    <w:rsid w:val="003C5C38"/>
    <w:rsid w:val="003C764F"/>
    <w:rsid w:val="003C7F44"/>
    <w:rsid w:val="003D0177"/>
    <w:rsid w:val="003D36B9"/>
    <w:rsid w:val="003D3726"/>
    <w:rsid w:val="003D795D"/>
    <w:rsid w:val="003E0648"/>
    <w:rsid w:val="003E1752"/>
    <w:rsid w:val="003E4F74"/>
    <w:rsid w:val="003E5B8F"/>
    <w:rsid w:val="003F1716"/>
    <w:rsid w:val="003F3A1D"/>
    <w:rsid w:val="003F453E"/>
    <w:rsid w:val="003F4DB2"/>
    <w:rsid w:val="003F6759"/>
    <w:rsid w:val="003F7050"/>
    <w:rsid w:val="004067DC"/>
    <w:rsid w:val="00406B67"/>
    <w:rsid w:val="0041396B"/>
    <w:rsid w:val="00415804"/>
    <w:rsid w:val="00416CEF"/>
    <w:rsid w:val="00417C1C"/>
    <w:rsid w:val="004204C0"/>
    <w:rsid w:val="00420BE9"/>
    <w:rsid w:val="004259BB"/>
    <w:rsid w:val="004260DF"/>
    <w:rsid w:val="00427A0F"/>
    <w:rsid w:val="004326ED"/>
    <w:rsid w:val="0043529C"/>
    <w:rsid w:val="00443403"/>
    <w:rsid w:val="00444A1D"/>
    <w:rsid w:val="00445ED7"/>
    <w:rsid w:val="00450120"/>
    <w:rsid w:val="00454081"/>
    <w:rsid w:val="004572C9"/>
    <w:rsid w:val="0046324D"/>
    <w:rsid w:val="00463D6B"/>
    <w:rsid w:val="00465D10"/>
    <w:rsid w:val="00470AB6"/>
    <w:rsid w:val="00474B0B"/>
    <w:rsid w:val="00475E47"/>
    <w:rsid w:val="00477971"/>
    <w:rsid w:val="004939E3"/>
    <w:rsid w:val="00493B41"/>
    <w:rsid w:val="0049485E"/>
    <w:rsid w:val="00494B33"/>
    <w:rsid w:val="004979E9"/>
    <w:rsid w:val="004A17F4"/>
    <w:rsid w:val="004A4233"/>
    <w:rsid w:val="004A5529"/>
    <w:rsid w:val="004A6F21"/>
    <w:rsid w:val="004A785F"/>
    <w:rsid w:val="004B24E2"/>
    <w:rsid w:val="004B3E59"/>
    <w:rsid w:val="004B4E86"/>
    <w:rsid w:val="004B5101"/>
    <w:rsid w:val="004B5965"/>
    <w:rsid w:val="004C09DB"/>
    <w:rsid w:val="004C1597"/>
    <w:rsid w:val="004C2721"/>
    <w:rsid w:val="004C4A91"/>
    <w:rsid w:val="004D16AE"/>
    <w:rsid w:val="004D28C3"/>
    <w:rsid w:val="004D4141"/>
    <w:rsid w:val="004D7686"/>
    <w:rsid w:val="004E0FC0"/>
    <w:rsid w:val="004E712C"/>
    <w:rsid w:val="004F16FA"/>
    <w:rsid w:val="004F2BDA"/>
    <w:rsid w:val="004F59E5"/>
    <w:rsid w:val="004F7A8F"/>
    <w:rsid w:val="005015D1"/>
    <w:rsid w:val="0050247C"/>
    <w:rsid w:val="00502496"/>
    <w:rsid w:val="005043B2"/>
    <w:rsid w:val="005049BA"/>
    <w:rsid w:val="00504C65"/>
    <w:rsid w:val="00506CAA"/>
    <w:rsid w:val="0050797A"/>
    <w:rsid w:val="00526124"/>
    <w:rsid w:val="00532717"/>
    <w:rsid w:val="00534909"/>
    <w:rsid w:val="00536893"/>
    <w:rsid w:val="005370F0"/>
    <w:rsid w:val="0054139D"/>
    <w:rsid w:val="0054193D"/>
    <w:rsid w:val="00544780"/>
    <w:rsid w:val="00544A77"/>
    <w:rsid w:val="00546B12"/>
    <w:rsid w:val="00552985"/>
    <w:rsid w:val="00555035"/>
    <w:rsid w:val="005575EF"/>
    <w:rsid w:val="00561B1C"/>
    <w:rsid w:val="005719B6"/>
    <w:rsid w:val="00572424"/>
    <w:rsid w:val="005758C0"/>
    <w:rsid w:val="00577A0B"/>
    <w:rsid w:val="00581E35"/>
    <w:rsid w:val="005972FE"/>
    <w:rsid w:val="005A099D"/>
    <w:rsid w:val="005A152E"/>
    <w:rsid w:val="005A34DF"/>
    <w:rsid w:val="005A3725"/>
    <w:rsid w:val="005A3CC1"/>
    <w:rsid w:val="005A5D0A"/>
    <w:rsid w:val="005B0325"/>
    <w:rsid w:val="005C1E70"/>
    <w:rsid w:val="005C2CAD"/>
    <w:rsid w:val="005C3AC0"/>
    <w:rsid w:val="005C3F1D"/>
    <w:rsid w:val="005C5549"/>
    <w:rsid w:val="005C75CE"/>
    <w:rsid w:val="005C7EDD"/>
    <w:rsid w:val="005D0134"/>
    <w:rsid w:val="005D0A2A"/>
    <w:rsid w:val="005D18B1"/>
    <w:rsid w:val="005D266B"/>
    <w:rsid w:val="005D4810"/>
    <w:rsid w:val="005D4A9F"/>
    <w:rsid w:val="005D503C"/>
    <w:rsid w:val="005D62B7"/>
    <w:rsid w:val="005D6AB0"/>
    <w:rsid w:val="005D6C57"/>
    <w:rsid w:val="005E1273"/>
    <w:rsid w:val="005E5596"/>
    <w:rsid w:val="005E5C68"/>
    <w:rsid w:val="005E5F9C"/>
    <w:rsid w:val="005E781D"/>
    <w:rsid w:val="005E7C3E"/>
    <w:rsid w:val="005E7C73"/>
    <w:rsid w:val="005F6E42"/>
    <w:rsid w:val="00600734"/>
    <w:rsid w:val="0060639F"/>
    <w:rsid w:val="00606A55"/>
    <w:rsid w:val="00613C2F"/>
    <w:rsid w:val="00614E7E"/>
    <w:rsid w:val="006166DD"/>
    <w:rsid w:val="00617B9C"/>
    <w:rsid w:val="006231DE"/>
    <w:rsid w:val="00626E48"/>
    <w:rsid w:val="00630578"/>
    <w:rsid w:val="00634786"/>
    <w:rsid w:val="00634C15"/>
    <w:rsid w:val="00634F42"/>
    <w:rsid w:val="00636993"/>
    <w:rsid w:val="0063795E"/>
    <w:rsid w:val="006449DB"/>
    <w:rsid w:val="00645476"/>
    <w:rsid w:val="0064784B"/>
    <w:rsid w:val="00652C9C"/>
    <w:rsid w:val="00654021"/>
    <w:rsid w:val="0065669D"/>
    <w:rsid w:val="0065690C"/>
    <w:rsid w:val="00657981"/>
    <w:rsid w:val="0066389A"/>
    <w:rsid w:val="0066440D"/>
    <w:rsid w:val="006646A1"/>
    <w:rsid w:val="006652B6"/>
    <w:rsid w:val="00666641"/>
    <w:rsid w:val="00666E7D"/>
    <w:rsid w:val="00667FCA"/>
    <w:rsid w:val="006719F0"/>
    <w:rsid w:val="0067461E"/>
    <w:rsid w:val="00674E76"/>
    <w:rsid w:val="00675A1F"/>
    <w:rsid w:val="006760FF"/>
    <w:rsid w:val="00676E84"/>
    <w:rsid w:val="0068104B"/>
    <w:rsid w:val="00685F83"/>
    <w:rsid w:val="006913AD"/>
    <w:rsid w:val="00691B26"/>
    <w:rsid w:val="00692BA0"/>
    <w:rsid w:val="006A0DEF"/>
    <w:rsid w:val="006A5F7B"/>
    <w:rsid w:val="006A6775"/>
    <w:rsid w:val="006A7030"/>
    <w:rsid w:val="006B14A1"/>
    <w:rsid w:val="006B59AD"/>
    <w:rsid w:val="006B6E3D"/>
    <w:rsid w:val="006C012C"/>
    <w:rsid w:val="006C0E93"/>
    <w:rsid w:val="006C1A83"/>
    <w:rsid w:val="006C24C1"/>
    <w:rsid w:val="006C30FA"/>
    <w:rsid w:val="006C43F6"/>
    <w:rsid w:val="006D11E7"/>
    <w:rsid w:val="006E0E86"/>
    <w:rsid w:val="006E1C3C"/>
    <w:rsid w:val="006E2FE6"/>
    <w:rsid w:val="006E458F"/>
    <w:rsid w:val="006E5022"/>
    <w:rsid w:val="006F1744"/>
    <w:rsid w:val="006F2C49"/>
    <w:rsid w:val="006F42ED"/>
    <w:rsid w:val="006F4DE7"/>
    <w:rsid w:val="006F50A6"/>
    <w:rsid w:val="006F7601"/>
    <w:rsid w:val="0070013A"/>
    <w:rsid w:val="00703328"/>
    <w:rsid w:val="00703618"/>
    <w:rsid w:val="00704D3E"/>
    <w:rsid w:val="00707BC8"/>
    <w:rsid w:val="007123E5"/>
    <w:rsid w:val="00712A0E"/>
    <w:rsid w:val="0071569C"/>
    <w:rsid w:val="00716A41"/>
    <w:rsid w:val="00721064"/>
    <w:rsid w:val="007242A5"/>
    <w:rsid w:val="00727D6E"/>
    <w:rsid w:val="00733B5D"/>
    <w:rsid w:val="00734815"/>
    <w:rsid w:val="00734B54"/>
    <w:rsid w:val="00737CFC"/>
    <w:rsid w:val="00740E81"/>
    <w:rsid w:val="007418E1"/>
    <w:rsid w:val="00741B13"/>
    <w:rsid w:val="00741B38"/>
    <w:rsid w:val="00743061"/>
    <w:rsid w:val="00747AB4"/>
    <w:rsid w:val="007504E4"/>
    <w:rsid w:val="00750DD6"/>
    <w:rsid w:val="0075254D"/>
    <w:rsid w:val="0075494C"/>
    <w:rsid w:val="00755FF4"/>
    <w:rsid w:val="00757249"/>
    <w:rsid w:val="00760A95"/>
    <w:rsid w:val="0076172A"/>
    <w:rsid w:val="0076258A"/>
    <w:rsid w:val="007641FB"/>
    <w:rsid w:val="00765A3F"/>
    <w:rsid w:val="00765F8F"/>
    <w:rsid w:val="007732E3"/>
    <w:rsid w:val="007744B4"/>
    <w:rsid w:val="00774B98"/>
    <w:rsid w:val="00774C51"/>
    <w:rsid w:val="00780D22"/>
    <w:rsid w:val="00782948"/>
    <w:rsid w:val="00790FB2"/>
    <w:rsid w:val="0079616C"/>
    <w:rsid w:val="007A1D5D"/>
    <w:rsid w:val="007A58A8"/>
    <w:rsid w:val="007A5A49"/>
    <w:rsid w:val="007A62D1"/>
    <w:rsid w:val="007A6F99"/>
    <w:rsid w:val="007A6FBF"/>
    <w:rsid w:val="007B6032"/>
    <w:rsid w:val="007B7514"/>
    <w:rsid w:val="007C0BC3"/>
    <w:rsid w:val="007C4002"/>
    <w:rsid w:val="007C50FC"/>
    <w:rsid w:val="007D3B85"/>
    <w:rsid w:val="007D4312"/>
    <w:rsid w:val="007D5926"/>
    <w:rsid w:val="007E01D1"/>
    <w:rsid w:val="007E0AD6"/>
    <w:rsid w:val="007E288B"/>
    <w:rsid w:val="007E2BB6"/>
    <w:rsid w:val="007E6817"/>
    <w:rsid w:val="007F1A75"/>
    <w:rsid w:val="007F27A5"/>
    <w:rsid w:val="007F2BB8"/>
    <w:rsid w:val="007F2F01"/>
    <w:rsid w:val="007F4D1C"/>
    <w:rsid w:val="008177D8"/>
    <w:rsid w:val="008207A4"/>
    <w:rsid w:val="008327EE"/>
    <w:rsid w:val="00834BE3"/>
    <w:rsid w:val="00842224"/>
    <w:rsid w:val="0084244B"/>
    <w:rsid w:val="008466A1"/>
    <w:rsid w:val="00856E02"/>
    <w:rsid w:val="00857171"/>
    <w:rsid w:val="008608B1"/>
    <w:rsid w:val="0086301A"/>
    <w:rsid w:val="00865C84"/>
    <w:rsid w:val="00870C74"/>
    <w:rsid w:val="0087128B"/>
    <w:rsid w:val="00871947"/>
    <w:rsid w:val="008730A9"/>
    <w:rsid w:val="00873D82"/>
    <w:rsid w:val="00875B8C"/>
    <w:rsid w:val="008822A7"/>
    <w:rsid w:val="00882C22"/>
    <w:rsid w:val="00884468"/>
    <w:rsid w:val="00884B1E"/>
    <w:rsid w:val="008856FE"/>
    <w:rsid w:val="00885B01"/>
    <w:rsid w:val="00887F85"/>
    <w:rsid w:val="008936D5"/>
    <w:rsid w:val="00895763"/>
    <w:rsid w:val="00896818"/>
    <w:rsid w:val="008970C2"/>
    <w:rsid w:val="00897EF1"/>
    <w:rsid w:val="008A0427"/>
    <w:rsid w:val="008A083B"/>
    <w:rsid w:val="008A5580"/>
    <w:rsid w:val="008A57A1"/>
    <w:rsid w:val="008A6308"/>
    <w:rsid w:val="008B1050"/>
    <w:rsid w:val="008B2769"/>
    <w:rsid w:val="008B3FDF"/>
    <w:rsid w:val="008C19A9"/>
    <w:rsid w:val="008C25F2"/>
    <w:rsid w:val="008D70DC"/>
    <w:rsid w:val="008D7E8C"/>
    <w:rsid w:val="008E1A6A"/>
    <w:rsid w:val="008E3989"/>
    <w:rsid w:val="008E5867"/>
    <w:rsid w:val="008F4881"/>
    <w:rsid w:val="009012A5"/>
    <w:rsid w:val="009028CE"/>
    <w:rsid w:val="00903471"/>
    <w:rsid w:val="0090464D"/>
    <w:rsid w:val="00912C2E"/>
    <w:rsid w:val="00912F43"/>
    <w:rsid w:val="00920DC3"/>
    <w:rsid w:val="00921B85"/>
    <w:rsid w:val="00924676"/>
    <w:rsid w:val="009274CE"/>
    <w:rsid w:val="009376B6"/>
    <w:rsid w:val="00940E52"/>
    <w:rsid w:val="0094162B"/>
    <w:rsid w:val="00944DF5"/>
    <w:rsid w:val="00946259"/>
    <w:rsid w:val="00947A48"/>
    <w:rsid w:val="00947DD7"/>
    <w:rsid w:val="00951FFA"/>
    <w:rsid w:val="00952DF8"/>
    <w:rsid w:val="009565DC"/>
    <w:rsid w:val="0095715F"/>
    <w:rsid w:val="00957705"/>
    <w:rsid w:val="00962274"/>
    <w:rsid w:val="009627E2"/>
    <w:rsid w:val="00964178"/>
    <w:rsid w:val="0096457F"/>
    <w:rsid w:val="00965F1A"/>
    <w:rsid w:val="009671EE"/>
    <w:rsid w:val="009701F4"/>
    <w:rsid w:val="0097050E"/>
    <w:rsid w:val="00973F54"/>
    <w:rsid w:val="00974C2B"/>
    <w:rsid w:val="00974F4E"/>
    <w:rsid w:val="00983118"/>
    <w:rsid w:val="0098787C"/>
    <w:rsid w:val="009922C7"/>
    <w:rsid w:val="00994705"/>
    <w:rsid w:val="00996861"/>
    <w:rsid w:val="00997C53"/>
    <w:rsid w:val="009A1012"/>
    <w:rsid w:val="009A1EBD"/>
    <w:rsid w:val="009A3B26"/>
    <w:rsid w:val="009A63B6"/>
    <w:rsid w:val="009B155E"/>
    <w:rsid w:val="009B1F34"/>
    <w:rsid w:val="009C176D"/>
    <w:rsid w:val="009C1D88"/>
    <w:rsid w:val="009C44DF"/>
    <w:rsid w:val="009D00FA"/>
    <w:rsid w:val="009D1410"/>
    <w:rsid w:val="009D30E7"/>
    <w:rsid w:val="009D6DEE"/>
    <w:rsid w:val="009D70DA"/>
    <w:rsid w:val="009D7AB9"/>
    <w:rsid w:val="009D7E78"/>
    <w:rsid w:val="009E1339"/>
    <w:rsid w:val="009E4999"/>
    <w:rsid w:val="009E61B1"/>
    <w:rsid w:val="009F2988"/>
    <w:rsid w:val="00A00B41"/>
    <w:rsid w:val="00A035A0"/>
    <w:rsid w:val="00A12184"/>
    <w:rsid w:val="00A167A5"/>
    <w:rsid w:val="00A16E90"/>
    <w:rsid w:val="00A21DA8"/>
    <w:rsid w:val="00A2389A"/>
    <w:rsid w:val="00A23995"/>
    <w:rsid w:val="00A27597"/>
    <w:rsid w:val="00A315A2"/>
    <w:rsid w:val="00A33484"/>
    <w:rsid w:val="00A3494B"/>
    <w:rsid w:val="00A37F44"/>
    <w:rsid w:val="00A42B82"/>
    <w:rsid w:val="00A45156"/>
    <w:rsid w:val="00A459AA"/>
    <w:rsid w:val="00A47764"/>
    <w:rsid w:val="00A51253"/>
    <w:rsid w:val="00A52164"/>
    <w:rsid w:val="00A54584"/>
    <w:rsid w:val="00A54DCB"/>
    <w:rsid w:val="00A60552"/>
    <w:rsid w:val="00A60B04"/>
    <w:rsid w:val="00A60B38"/>
    <w:rsid w:val="00A62395"/>
    <w:rsid w:val="00A62B06"/>
    <w:rsid w:val="00A62EBD"/>
    <w:rsid w:val="00A63D74"/>
    <w:rsid w:val="00A66D2E"/>
    <w:rsid w:val="00A6764A"/>
    <w:rsid w:val="00A7261B"/>
    <w:rsid w:val="00A73C04"/>
    <w:rsid w:val="00A747CC"/>
    <w:rsid w:val="00A74D2F"/>
    <w:rsid w:val="00A76D1F"/>
    <w:rsid w:val="00A825F5"/>
    <w:rsid w:val="00A82930"/>
    <w:rsid w:val="00A829FD"/>
    <w:rsid w:val="00A846D8"/>
    <w:rsid w:val="00A85AB9"/>
    <w:rsid w:val="00A86362"/>
    <w:rsid w:val="00A8706E"/>
    <w:rsid w:val="00A91085"/>
    <w:rsid w:val="00A91A60"/>
    <w:rsid w:val="00A976AD"/>
    <w:rsid w:val="00AA12E5"/>
    <w:rsid w:val="00AA698D"/>
    <w:rsid w:val="00AA6D5B"/>
    <w:rsid w:val="00AB1777"/>
    <w:rsid w:val="00AB2204"/>
    <w:rsid w:val="00AB2B0A"/>
    <w:rsid w:val="00AB3087"/>
    <w:rsid w:val="00AB4E3C"/>
    <w:rsid w:val="00AB5A30"/>
    <w:rsid w:val="00AB5D99"/>
    <w:rsid w:val="00AC14F0"/>
    <w:rsid w:val="00AC505B"/>
    <w:rsid w:val="00AC63D9"/>
    <w:rsid w:val="00AD65FA"/>
    <w:rsid w:val="00AD6818"/>
    <w:rsid w:val="00AE2738"/>
    <w:rsid w:val="00AE31E7"/>
    <w:rsid w:val="00AE4EB2"/>
    <w:rsid w:val="00AE5B49"/>
    <w:rsid w:val="00AE64F9"/>
    <w:rsid w:val="00AE6542"/>
    <w:rsid w:val="00AF14FC"/>
    <w:rsid w:val="00AF2092"/>
    <w:rsid w:val="00AF7BB4"/>
    <w:rsid w:val="00B0272D"/>
    <w:rsid w:val="00B041BF"/>
    <w:rsid w:val="00B176B4"/>
    <w:rsid w:val="00B2144F"/>
    <w:rsid w:val="00B2198B"/>
    <w:rsid w:val="00B24B26"/>
    <w:rsid w:val="00B2569A"/>
    <w:rsid w:val="00B266AB"/>
    <w:rsid w:val="00B30017"/>
    <w:rsid w:val="00B3044F"/>
    <w:rsid w:val="00B30F1F"/>
    <w:rsid w:val="00B32F13"/>
    <w:rsid w:val="00B3376D"/>
    <w:rsid w:val="00B34B37"/>
    <w:rsid w:val="00B35986"/>
    <w:rsid w:val="00B400B6"/>
    <w:rsid w:val="00B41C27"/>
    <w:rsid w:val="00B420B7"/>
    <w:rsid w:val="00B426C8"/>
    <w:rsid w:val="00B44614"/>
    <w:rsid w:val="00B44F62"/>
    <w:rsid w:val="00B51CD5"/>
    <w:rsid w:val="00B53E9C"/>
    <w:rsid w:val="00B55695"/>
    <w:rsid w:val="00B5576E"/>
    <w:rsid w:val="00B56721"/>
    <w:rsid w:val="00B62200"/>
    <w:rsid w:val="00B6306E"/>
    <w:rsid w:val="00B6500C"/>
    <w:rsid w:val="00B6762F"/>
    <w:rsid w:val="00B70ABF"/>
    <w:rsid w:val="00B7187B"/>
    <w:rsid w:val="00B72C38"/>
    <w:rsid w:val="00B72F86"/>
    <w:rsid w:val="00B75F6A"/>
    <w:rsid w:val="00B80DEF"/>
    <w:rsid w:val="00B812E0"/>
    <w:rsid w:val="00B81ABD"/>
    <w:rsid w:val="00B82566"/>
    <w:rsid w:val="00B90868"/>
    <w:rsid w:val="00B91066"/>
    <w:rsid w:val="00B9689B"/>
    <w:rsid w:val="00BA3A73"/>
    <w:rsid w:val="00BA4066"/>
    <w:rsid w:val="00BA4227"/>
    <w:rsid w:val="00BA7C86"/>
    <w:rsid w:val="00BB3993"/>
    <w:rsid w:val="00BB3E87"/>
    <w:rsid w:val="00BC04C3"/>
    <w:rsid w:val="00BC2BC7"/>
    <w:rsid w:val="00BC2EB9"/>
    <w:rsid w:val="00BD7747"/>
    <w:rsid w:val="00BE324A"/>
    <w:rsid w:val="00BE6BC0"/>
    <w:rsid w:val="00BE7C90"/>
    <w:rsid w:val="00BF10CE"/>
    <w:rsid w:val="00BF47C1"/>
    <w:rsid w:val="00BF5166"/>
    <w:rsid w:val="00BF54D6"/>
    <w:rsid w:val="00BF6AFA"/>
    <w:rsid w:val="00C02147"/>
    <w:rsid w:val="00C11E33"/>
    <w:rsid w:val="00C12E8E"/>
    <w:rsid w:val="00C164DD"/>
    <w:rsid w:val="00C2021D"/>
    <w:rsid w:val="00C248B2"/>
    <w:rsid w:val="00C25594"/>
    <w:rsid w:val="00C260CF"/>
    <w:rsid w:val="00C264E7"/>
    <w:rsid w:val="00C27216"/>
    <w:rsid w:val="00C30F9E"/>
    <w:rsid w:val="00C333A6"/>
    <w:rsid w:val="00C33A77"/>
    <w:rsid w:val="00C35467"/>
    <w:rsid w:val="00C36078"/>
    <w:rsid w:val="00C409E8"/>
    <w:rsid w:val="00C44802"/>
    <w:rsid w:val="00C55CB0"/>
    <w:rsid w:val="00C60366"/>
    <w:rsid w:val="00C63DFA"/>
    <w:rsid w:val="00C6698F"/>
    <w:rsid w:val="00C772E9"/>
    <w:rsid w:val="00C77FD6"/>
    <w:rsid w:val="00C807BD"/>
    <w:rsid w:val="00C85314"/>
    <w:rsid w:val="00C9131D"/>
    <w:rsid w:val="00C91B66"/>
    <w:rsid w:val="00C921D6"/>
    <w:rsid w:val="00C936D7"/>
    <w:rsid w:val="00C94FE6"/>
    <w:rsid w:val="00C9512F"/>
    <w:rsid w:val="00C96A3C"/>
    <w:rsid w:val="00C97812"/>
    <w:rsid w:val="00CA0D91"/>
    <w:rsid w:val="00CA19CB"/>
    <w:rsid w:val="00CA1AE0"/>
    <w:rsid w:val="00CA3313"/>
    <w:rsid w:val="00CA341A"/>
    <w:rsid w:val="00CA35CC"/>
    <w:rsid w:val="00CA50F0"/>
    <w:rsid w:val="00CA559C"/>
    <w:rsid w:val="00CA64E1"/>
    <w:rsid w:val="00CB000A"/>
    <w:rsid w:val="00CB3567"/>
    <w:rsid w:val="00CB39B4"/>
    <w:rsid w:val="00CC4937"/>
    <w:rsid w:val="00CC4E52"/>
    <w:rsid w:val="00CC5240"/>
    <w:rsid w:val="00CC55BD"/>
    <w:rsid w:val="00CC58F6"/>
    <w:rsid w:val="00CC6EB4"/>
    <w:rsid w:val="00CC728B"/>
    <w:rsid w:val="00CD1839"/>
    <w:rsid w:val="00CD21F9"/>
    <w:rsid w:val="00CD6C74"/>
    <w:rsid w:val="00CD76B0"/>
    <w:rsid w:val="00CE21A4"/>
    <w:rsid w:val="00CE3A99"/>
    <w:rsid w:val="00CE4581"/>
    <w:rsid w:val="00CE45DE"/>
    <w:rsid w:val="00CE4F77"/>
    <w:rsid w:val="00CE53D7"/>
    <w:rsid w:val="00CE5CBD"/>
    <w:rsid w:val="00CE6BF2"/>
    <w:rsid w:val="00CE6C8C"/>
    <w:rsid w:val="00CF24F6"/>
    <w:rsid w:val="00CF2539"/>
    <w:rsid w:val="00CF2F91"/>
    <w:rsid w:val="00CF424A"/>
    <w:rsid w:val="00CF6046"/>
    <w:rsid w:val="00D029E5"/>
    <w:rsid w:val="00D039E1"/>
    <w:rsid w:val="00D0486A"/>
    <w:rsid w:val="00D10130"/>
    <w:rsid w:val="00D11817"/>
    <w:rsid w:val="00D11CB4"/>
    <w:rsid w:val="00D1221A"/>
    <w:rsid w:val="00D123B1"/>
    <w:rsid w:val="00D12CA3"/>
    <w:rsid w:val="00D1773F"/>
    <w:rsid w:val="00D2307D"/>
    <w:rsid w:val="00D249F6"/>
    <w:rsid w:val="00D25C1A"/>
    <w:rsid w:val="00D27005"/>
    <w:rsid w:val="00D30AD2"/>
    <w:rsid w:val="00D320BB"/>
    <w:rsid w:val="00D33160"/>
    <w:rsid w:val="00D3319D"/>
    <w:rsid w:val="00D35B97"/>
    <w:rsid w:val="00D36CFF"/>
    <w:rsid w:val="00D36E0F"/>
    <w:rsid w:val="00D40085"/>
    <w:rsid w:val="00D42234"/>
    <w:rsid w:val="00D45CBD"/>
    <w:rsid w:val="00D461C4"/>
    <w:rsid w:val="00D472B3"/>
    <w:rsid w:val="00D51E5A"/>
    <w:rsid w:val="00D52296"/>
    <w:rsid w:val="00D523F3"/>
    <w:rsid w:val="00D53EB1"/>
    <w:rsid w:val="00D54933"/>
    <w:rsid w:val="00D55508"/>
    <w:rsid w:val="00D56644"/>
    <w:rsid w:val="00D647DB"/>
    <w:rsid w:val="00D66562"/>
    <w:rsid w:val="00D66AD1"/>
    <w:rsid w:val="00D66DF5"/>
    <w:rsid w:val="00D67255"/>
    <w:rsid w:val="00D67681"/>
    <w:rsid w:val="00D77B47"/>
    <w:rsid w:val="00D80FBE"/>
    <w:rsid w:val="00D81288"/>
    <w:rsid w:val="00D85155"/>
    <w:rsid w:val="00D86133"/>
    <w:rsid w:val="00D87C32"/>
    <w:rsid w:val="00D945A4"/>
    <w:rsid w:val="00D952A6"/>
    <w:rsid w:val="00DA231C"/>
    <w:rsid w:val="00DA4D8F"/>
    <w:rsid w:val="00DA520E"/>
    <w:rsid w:val="00DA707C"/>
    <w:rsid w:val="00DB3151"/>
    <w:rsid w:val="00DB6617"/>
    <w:rsid w:val="00DC6ACA"/>
    <w:rsid w:val="00DC7B73"/>
    <w:rsid w:val="00DD1FAC"/>
    <w:rsid w:val="00DD2E0C"/>
    <w:rsid w:val="00DD6A67"/>
    <w:rsid w:val="00DE3F7A"/>
    <w:rsid w:val="00DE6F26"/>
    <w:rsid w:val="00DF71A0"/>
    <w:rsid w:val="00DF7D7C"/>
    <w:rsid w:val="00E0271A"/>
    <w:rsid w:val="00E02A67"/>
    <w:rsid w:val="00E03BF4"/>
    <w:rsid w:val="00E03F7C"/>
    <w:rsid w:val="00E06C27"/>
    <w:rsid w:val="00E0770B"/>
    <w:rsid w:val="00E1093B"/>
    <w:rsid w:val="00E11093"/>
    <w:rsid w:val="00E1121C"/>
    <w:rsid w:val="00E12497"/>
    <w:rsid w:val="00E1262A"/>
    <w:rsid w:val="00E1404B"/>
    <w:rsid w:val="00E25762"/>
    <w:rsid w:val="00E2716C"/>
    <w:rsid w:val="00E27673"/>
    <w:rsid w:val="00E321A6"/>
    <w:rsid w:val="00E343CF"/>
    <w:rsid w:val="00E3489F"/>
    <w:rsid w:val="00E35A12"/>
    <w:rsid w:val="00E41D6C"/>
    <w:rsid w:val="00E434F0"/>
    <w:rsid w:val="00E43D3E"/>
    <w:rsid w:val="00E43F6F"/>
    <w:rsid w:val="00E451ED"/>
    <w:rsid w:val="00E47E77"/>
    <w:rsid w:val="00E539EE"/>
    <w:rsid w:val="00E554C3"/>
    <w:rsid w:val="00E5675D"/>
    <w:rsid w:val="00E6452F"/>
    <w:rsid w:val="00E6634C"/>
    <w:rsid w:val="00E823E9"/>
    <w:rsid w:val="00E857D3"/>
    <w:rsid w:val="00E926EF"/>
    <w:rsid w:val="00E950F0"/>
    <w:rsid w:val="00E95CD0"/>
    <w:rsid w:val="00E964F5"/>
    <w:rsid w:val="00E97289"/>
    <w:rsid w:val="00EA030F"/>
    <w:rsid w:val="00EA52DB"/>
    <w:rsid w:val="00EB05D7"/>
    <w:rsid w:val="00EB1C1A"/>
    <w:rsid w:val="00EB41AC"/>
    <w:rsid w:val="00EB4991"/>
    <w:rsid w:val="00EB5111"/>
    <w:rsid w:val="00EB560F"/>
    <w:rsid w:val="00EB79EB"/>
    <w:rsid w:val="00EC108A"/>
    <w:rsid w:val="00EC171E"/>
    <w:rsid w:val="00EC3B8E"/>
    <w:rsid w:val="00EC470A"/>
    <w:rsid w:val="00EC7583"/>
    <w:rsid w:val="00ED0946"/>
    <w:rsid w:val="00EE3222"/>
    <w:rsid w:val="00EE51B9"/>
    <w:rsid w:val="00EE5D8F"/>
    <w:rsid w:val="00EE601A"/>
    <w:rsid w:val="00EE7AA8"/>
    <w:rsid w:val="00EE7B10"/>
    <w:rsid w:val="00EF13D3"/>
    <w:rsid w:val="00EF358D"/>
    <w:rsid w:val="00EF645A"/>
    <w:rsid w:val="00F01545"/>
    <w:rsid w:val="00F03E20"/>
    <w:rsid w:val="00F04BD8"/>
    <w:rsid w:val="00F077E6"/>
    <w:rsid w:val="00F11FDE"/>
    <w:rsid w:val="00F146D4"/>
    <w:rsid w:val="00F16D3C"/>
    <w:rsid w:val="00F17B97"/>
    <w:rsid w:val="00F211BE"/>
    <w:rsid w:val="00F21B70"/>
    <w:rsid w:val="00F2224D"/>
    <w:rsid w:val="00F23770"/>
    <w:rsid w:val="00F3285D"/>
    <w:rsid w:val="00F334EA"/>
    <w:rsid w:val="00F34B88"/>
    <w:rsid w:val="00F35A56"/>
    <w:rsid w:val="00F35C7D"/>
    <w:rsid w:val="00F368F0"/>
    <w:rsid w:val="00F40BA9"/>
    <w:rsid w:val="00F429BA"/>
    <w:rsid w:val="00F42B87"/>
    <w:rsid w:val="00F4457E"/>
    <w:rsid w:val="00F47E3C"/>
    <w:rsid w:val="00F51C9C"/>
    <w:rsid w:val="00F52818"/>
    <w:rsid w:val="00F624E8"/>
    <w:rsid w:val="00F646B0"/>
    <w:rsid w:val="00F64A86"/>
    <w:rsid w:val="00F67525"/>
    <w:rsid w:val="00F70310"/>
    <w:rsid w:val="00F707AB"/>
    <w:rsid w:val="00F716DE"/>
    <w:rsid w:val="00F73D32"/>
    <w:rsid w:val="00F73FD5"/>
    <w:rsid w:val="00F74DEC"/>
    <w:rsid w:val="00F76CFE"/>
    <w:rsid w:val="00F80982"/>
    <w:rsid w:val="00F810BB"/>
    <w:rsid w:val="00F83170"/>
    <w:rsid w:val="00F84434"/>
    <w:rsid w:val="00F87018"/>
    <w:rsid w:val="00F907DC"/>
    <w:rsid w:val="00F94138"/>
    <w:rsid w:val="00F94FFF"/>
    <w:rsid w:val="00F9565A"/>
    <w:rsid w:val="00F95D17"/>
    <w:rsid w:val="00F95D1F"/>
    <w:rsid w:val="00F96892"/>
    <w:rsid w:val="00F97E1D"/>
    <w:rsid w:val="00FA1DDC"/>
    <w:rsid w:val="00FA455A"/>
    <w:rsid w:val="00FA5F8E"/>
    <w:rsid w:val="00FA5FB3"/>
    <w:rsid w:val="00FB2320"/>
    <w:rsid w:val="00FB6ED5"/>
    <w:rsid w:val="00FB76F6"/>
    <w:rsid w:val="00FB799F"/>
    <w:rsid w:val="00FB7DA0"/>
    <w:rsid w:val="00FC0D85"/>
    <w:rsid w:val="00FC7F5E"/>
    <w:rsid w:val="00FD1A12"/>
    <w:rsid w:val="00FD22F3"/>
    <w:rsid w:val="00FD626F"/>
    <w:rsid w:val="00FD6361"/>
    <w:rsid w:val="00FD6617"/>
    <w:rsid w:val="00FD6BF7"/>
    <w:rsid w:val="00FE5143"/>
    <w:rsid w:val="00FE7145"/>
    <w:rsid w:val="00FF0712"/>
    <w:rsid w:val="00FF2ADF"/>
    <w:rsid w:val="00FF36C7"/>
    <w:rsid w:val="00FF4C30"/>
    <w:rsid w:val="00FF5EA0"/>
    <w:rsid w:val="00FF78A1"/>
    <w:rsid w:val="01C2DA12"/>
    <w:rsid w:val="0431E81C"/>
    <w:rsid w:val="05DAB928"/>
    <w:rsid w:val="0632B9D0"/>
    <w:rsid w:val="073D14B5"/>
    <w:rsid w:val="09F57933"/>
    <w:rsid w:val="0ADE49A0"/>
    <w:rsid w:val="0B3D0F5C"/>
    <w:rsid w:val="0BD1C38A"/>
    <w:rsid w:val="0C29FD03"/>
    <w:rsid w:val="1330D4FC"/>
    <w:rsid w:val="13FCFFC0"/>
    <w:rsid w:val="15DBF359"/>
    <w:rsid w:val="16BFD924"/>
    <w:rsid w:val="193ABF42"/>
    <w:rsid w:val="1BFF5137"/>
    <w:rsid w:val="1D5A18BF"/>
    <w:rsid w:val="1FAF8D13"/>
    <w:rsid w:val="207BBD20"/>
    <w:rsid w:val="20923EE3"/>
    <w:rsid w:val="2274FAF4"/>
    <w:rsid w:val="2363AA44"/>
    <w:rsid w:val="2470AC63"/>
    <w:rsid w:val="2563A7A5"/>
    <w:rsid w:val="25AE648D"/>
    <w:rsid w:val="25DA56BE"/>
    <w:rsid w:val="26AA2094"/>
    <w:rsid w:val="2724F4CB"/>
    <w:rsid w:val="2B6F40B2"/>
    <w:rsid w:val="2C46CB24"/>
    <w:rsid w:val="2D1F5665"/>
    <w:rsid w:val="2D566AC4"/>
    <w:rsid w:val="2E723A8C"/>
    <w:rsid w:val="2EE83394"/>
    <w:rsid w:val="2EF1166E"/>
    <w:rsid w:val="30640171"/>
    <w:rsid w:val="3279E3E7"/>
    <w:rsid w:val="338E0071"/>
    <w:rsid w:val="33EABDFC"/>
    <w:rsid w:val="34A273A5"/>
    <w:rsid w:val="38392A77"/>
    <w:rsid w:val="3C6202D6"/>
    <w:rsid w:val="3CFB60C3"/>
    <w:rsid w:val="3F27B24E"/>
    <w:rsid w:val="3F3F3E92"/>
    <w:rsid w:val="3F662469"/>
    <w:rsid w:val="40E8B6BC"/>
    <w:rsid w:val="41C84013"/>
    <w:rsid w:val="4218D8C0"/>
    <w:rsid w:val="431A8075"/>
    <w:rsid w:val="4321E2D7"/>
    <w:rsid w:val="43842F4B"/>
    <w:rsid w:val="474AD5AA"/>
    <w:rsid w:val="47F077FF"/>
    <w:rsid w:val="492D42D6"/>
    <w:rsid w:val="4B2FC8BE"/>
    <w:rsid w:val="4B6E4F8F"/>
    <w:rsid w:val="4B6F672C"/>
    <w:rsid w:val="4BB6F0D5"/>
    <w:rsid w:val="4D185515"/>
    <w:rsid w:val="4D2D39EC"/>
    <w:rsid w:val="4D4A1EF8"/>
    <w:rsid w:val="4E1C8F84"/>
    <w:rsid w:val="4E56C617"/>
    <w:rsid w:val="5049254F"/>
    <w:rsid w:val="5239299F"/>
    <w:rsid w:val="528A08BC"/>
    <w:rsid w:val="53C202BA"/>
    <w:rsid w:val="5411AF83"/>
    <w:rsid w:val="5414A1AA"/>
    <w:rsid w:val="568C0FCA"/>
    <w:rsid w:val="569FFDA1"/>
    <w:rsid w:val="56CF6A9B"/>
    <w:rsid w:val="571FAB3A"/>
    <w:rsid w:val="57930169"/>
    <w:rsid w:val="57AC29C6"/>
    <w:rsid w:val="5846DEAA"/>
    <w:rsid w:val="5C114AD6"/>
    <w:rsid w:val="5D03261F"/>
    <w:rsid w:val="5F487D60"/>
    <w:rsid w:val="603967EC"/>
    <w:rsid w:val="626917D1"/>
    <w:rsid w:val="64B3E4CF"/>
    <w:rsid w:val="64F67FE9"/>
    <w:rsid w:val="65A3F01B"/>
    <w:rsid w:val="65B8B9CA"/>
    <w:rsid w:val="69E2EAE2"/>
    <w:rsid w:val="6A5BA2CF"/>
    <w:rsid w:val="6BF77330"/>
    <w:rsid w:val="6CBEF7E1"/>
    <w:rsid w:val="6E02EA2B"/>
    <w:rsid w:val="70518706"/>
    <w:rsid w:val="7147646F"/>
    <w:rsid w:val="71908FB5"/>
    <w:rsid w:val="72837DEC"/>
    <w:rsid w:val="729F59D0"/>
    <w:rsid w:val="72F3C560"/>
    <w:rsid w:val="7386DDB1"/>
    <w:rsid w:val="748F95C1"/>
    <w:rsid w:val="7608B094"/>
    <w:rsid w:val="7714B039"/>
    <w:rsid w:val="7979ADFD"/>
    <w:rsid w:val="7C2E74B1"/>
    <w:rsid w:val="7C8C4908"/>
    <w:rsid w:val="7CDBE44F"/>
    <w:rsid w:val="7E77B4B0"/>
    <w:rsid w:val="7FBE356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8e8e6"/>
    </o:shapedefaults>
    <o:shapelayout v:ext="edit">
      <o:idmap v:ext="edit" data="2"/>
    </o:shapelayout>
  </w:shapeDefaults>
  <w:decimalSymbol w:val="."/>
  <w:listSeparator w:val=","/>
  <w14:docId w14:val="24E6376D"/>
  <w15:docId w15:val="{1D7EA048-EC5A-479C-9AB5-92CB8D6C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HB Body"/>
    <w:qFormat/>
    <w:rsid w:val="00D52296"/>
    <w:pPr>
      <w:spacing w:after="0" w:line="276" w:lineRule="auto"/>
    </w:pPr>
    <w:rPr>
      <w:rFonts w:ascii="Arial" w:eastAsia="?? ??" w:hAnsi="Arial" w:cs="Arial"/>
    </w:rPr>
  </w:style>
  <w:style w:type="paragraph" w:styleId="Heading1">
    <w:name w:val="heading 1"/>
    <w:aliases w:val="CDHB Header 1"/>
    <w:basedOn w:val="Title"/>
    <w:next w:val="Normal"/>
    <w:link w:val="Heading1Char"/>
    <w:qFormat/>
    <w:rsid w:val="00EE3222"/>
    <w:pPr>
      <w:spacing w:line="680" w:lineRule="exact"/>
      <w:ind w:left="-851"/>
      <w:contextualSpacing w:val="0"/>
      <w:outlineLvl w:val="0"/>
    </w:pPr>
    <w:rPr>
      <w:rFonts w:ascii="Arial" w:eastAsia="?? ??" w:hAnsi="Arial" w:cs="Arial"/>
      <w:b/>
      <w:bCs/>
      <w:color w:val="FFFFFF" w:themeColor="background1"/>
      <w:spacing w:val="-20"/>
      <w:kern w:val="0"/>
      <w:sz w:val="72"/>
      <w:szCs w:val="72"/>
      <w:lang w:val="en-US"/>
      <w14:shadow w14:blurRad="111125" w14:dist="50800" w14:dir="5400000" w14:sx="100000" w14:sy="100000" w14:kx="0" w14:ky="0" w14:algn="t">
        <w14:srgbClr w14:val="000000">
          <w14:alpha w14:val="60000"/>
        </w14:srgbClr>
      </w14:shadow>
    </w:rPr>
  </w:style>
  <w:style w:type="paragraph" w:styleId="Heading2">
    <w:name w:val="heading 2"/>
    <w:aliases w:val="CDHB Header 2"/>
    <w:basedOn w:val="Heading1"/>
    <w:next w:val="Normal"/>
    <w:link w:val="Heading2Char"/>
    <w:uiPriority w:val="9"/>
    <w:unhideWhenUsed/>
    <w:qFormat/>
    <w:rsid w:val="00EE3222"/>
    <w:pPr>
      <w:spacing w:after="280" w:line="480" w:lineRule="exact"/>
      <w:outlineLvl w:val="1"/>
    </w:pPr>
    <w:rPr>
      <w:bCs w:val="0"/>
      <w:sz w:val="48"/>
      <w:szCs w:val="48"/>
    </w:rPr>
  </w:style>
  <w:style w:type="paragraph" w:styleId="Heading3">
    <w:name w:val="heading 3"/>
    <w:aliases w:val="CDHB Body Bold"/>
    <w:basedOn w:val="Normal"/>
    <w:next w:val="Normal"/>
    <w:link w:val="Heading3Char"/>
    <w:uiPriority w:val="9"/>
    <w:unhideWhenUsed/>
    <w:qFormat/>
    <w:rsid w:val="000C2A02"/>
    <w:pPr>
      <w:outlineLvl w:val="2"/>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DHB Header 1 Char"/>
    <w:basedOn w:val="DefaultParagraphFont"/>
    <w:link w:val="Heading1"/>
    <w:rsid w:val="00EE3222"/>
    <w:rPr>
      <w:rFonts w:ascii="Arial" w:eastAsia="?? ??" w:hAnsi="Arial" w:cs="Arial"/>
      <w:b/>
      <w:bCs/>
      <w:color w:val="FFFFFF" w:themeColor="background1"/>
      <w:spacing w:val="-20"/>
      <w:sz w:val="72"/>
      <w:szCs w:val="72"/>
      <w:lang w:val="en-US"/>
      <w14:shadow w14:blurRad="111125" w14:dist="50800" w14:dir="5400000" w14:sx="100000" w14:sy="100000" w14:kx="0" w14:ky="0" w14:algn="t">
        <w14:srgbClr w14:val="000000">
          <w14:alpha w14:val="60000"/>
        </w14:srgbClr>
      </w14:shadow>
    </w:rPr>
  </w:style>
  <w:style w:type="paragraph" w:styleId="ListParagraph">
    <w:name w:val="List Paragraph"/>
    <w:aliases w:val="CDHB Bullets"/>
    <w:basedOn w:val="Normal"/>
    <w:uiPriority w:val="34"/>
    <w:qFormat/>
    <w:rsid w:val="004D16AE"/>
    <w:pPr>
      <w:numPr>
        <w:numId w:val="1"/>
      </w:numPr>
      <w:contextualSpacing/>
    </w:pPr>
    <w:rPr>
      <w:lang w:val="en-AU"/>
    </w:rPr>
  </w:style>
  <w:style w:type="paragraph" w:styleId="Title">
    <w:name w:val="Title"/>
    <w:basedOn w:val="Normal"/>
    <w:next w:val="Normal"/>
    <w:link w:val="TitleChar"/>
    <w:uiPriority w:val="10"/>
    <w:rsid w:val="00D522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29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F54D6"/>
    <w:pPr>
      <w:tabs>
        <w:tab w:val="center" w:pos="4320"/>
        <w:tab w:val="right" w:pos="8640"/>
      </w:tabs>
      <w:spacing w:line="240" w:lineRule="auto"/>
    </w:pPr>
  </w:style>
  <w:style w:type="character" w:customStyle="1" w:styleId="HeaderChar">
    <w:name w:val="Header Char"/>
    <w:basedOn w:val="DefaultParagraphFont"/>
    <w:link w:val="Header"/>
    <w:uiPriority w:val="99"/>
    <w:rsid w:val="00BF54D6"/>
    <w:rPr>
      <w:rFonts w:ascii="Arial" w:eastAsia="?? ??" w:hAnsi="Arial" w:cs="Arial"/>
    </w:rPr>
  </w:style>
  <w:style w:type="paragraph" w:styleId="Footer">
    <w:name w:val="footer"/>
    <w:basedOn w:val="Normal"/>
    <w:link w:val="FooterChar"/>
    <w:uiPriority w:val="99"/>
    <w:unhideWhenUsed/>
    <w:rsid w:val="00BF54D6"/>
    <w:pPr>
      <w:tabs>
        <w:tab w:val="center" w:pos="4320"/>
        <w:tab w:val="right" w:pos="8640"/>
      </w:tabs>
      <w:spacing w:line="240" w:lineRule="auto"/>
    </w:pPr>
  </w:style>
  <w:style w:type="character" w:customStyle="1" w:styleId="FooterChar">
    <w:name w:val="Footer Char"/>
    <w:basedOn w:val="DefaultParagraphFont"/>
    <w:link w:val="Footer"/>
    <w:uiPriority w:val="99"/>
    <w:rsid w:val="00BF54D6"/>
    <w:rPr>
      <w:rFonts w:ascii="Arial" w:eastAsia="?? ??" w:hAnsi="Arial" w:cs="Arial"/>
    </w:rPr>
  </w:style>
  <w:style w:type="table" w:customStyle="1" w:styleId="CDHBTable">
    <w:name w:val="CDHB Table"/>
    <w:basedOn w:val="TableNormal"/>
    <w:uiPriority w:val="99"/>
    <w:rsid w:val="00EB79EB"/>
    <w:pPr>
      <w:spacing w:after="0" w:line="240" w:lineRule="auto"/>
    </w:p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character" w:customStyle="1" w:styleId="Heading2Char">
    <w:name w:val="Heading 2 Char"/>
    <w:aliases w:val="CDHB Header 2 Char"/>
    <w:basedOn w:val="DefaultParagraphFont"/>
    <w:link w:val="Heading2"/>
    <w:uiPriority w:val="9"/>
    <w:rsid w:val="00EE3222"/>
    <w:rPr>
      <w:rFonts w:ascii="Arial" w:eastAsia="?? ??" w:hAnsi="Arial" w:cs="Arial"/>
      <w:b/>
      <w:bCs/>
      <w:color w:val="FFFFFF" w:themeColor="background1"/>
      <w:spacing w:val="-20"/>
      <w:sz w:val="48"/>
      <w:szCs w:val="48"/>
      <w:lang w:val="en-US"/>
      <w14:shadow w14:blurRad="111125" w14:dist="50800" w14:dir="5400000" w14:sx="100000" w14:sy="100000" w14:kx="0" w14:ky="0" w14:algn="t">
        <w14:srgbClr w14:val="000000">
          <w14:alpha w14:val="60000"/>
        </w14:srgbClr>
      </w14:shadow>
    </w:rPr>
  </w:style>
  <w:style w:type="paragraph" w:styleId="NoSpacing">
    <w:name w:val="No Spacing"/>
    <w:aliases w:val="CDHB Table Red"/>
    <w:basedOn w:val="Normal"/>
    <w:uiPriority w:val="1"/>
    <w:qFormat/>
    <w:rsid w:val="007242A5"/>
    <w:pPr>
      <w:shd w:val="clear" w:color="auto" w:fill="FFFFFF"/>
      <w:spacing w:after="40" w:line="240" w:lineRule="auto"/>
    </w:pPr>
    <w:rPr>
      <w:b/>
      <w:color w:val="FF0000"/>
      <w:lang w:val="en-AU"/>
    </w:rPr>
  </w:style>
  <w:style w:type="paragraph" w:styleId="BalloonText">
    <w:name w:val="Balloon Text"/>
    <w:basedOn w:val="Normal"/>
    <w:link w:val="BalloonTextChar"/>
    <w:uiPriority w:val="99"/>
    <w:semiHidden/>
    <w:unhideWhenUsed/>
    <w:rsid w:val="00C12E8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E8E"/>
    <w:rPr>
      <w:rFonts w:ascii="Lucida Grande" w:eastAsia="?? ??" w:hAnsi="Lucida Grande" w:cs="Lucida Grande"/>
      <w:sz w:val="18"/>
      <w:szCs w:val="18"/>
    </w:rPr>
  </w:style>
  <w:style w:type="character" w:customStyle="1" w:styleId="Heading3Char">
    <w:name w:val="Heading 3 Char"/>
    <w:aliases w:val="CDHB Body Bold Char"/>
    <w:basedOn w:val="DefaultParagraphFont"/>
    <w:link w:val="Heading3"/>
    <w:uiPriority w:val="9"/>
    <w:rsid w:val="000C2A02"/>
    <w:rPr>
      <w:rFonts w:ascii="Arial" w:eastAsia="?? ??" w:hAnsi="Arial" w:cs="Arial"/>
      <w:b/>
      <w:lang w:val="en-AU"/>
    </w:rPr>
  </w:style>
  <w:style w:type="paragraph" w:customStyle="1" w:styleId="UnnumtextBodytext">
    <w:name w:val="Unnum text: Body text"/>
    <w:basedOn w:val="Normal"/>
    <w:rsid w:val="00282764"/>
    <w:pPr>
      <w:spacing w:after="170" w:line="260" w:lineRule="atLeast"/>
    </w:pPr>
    <w:rPr>
      <w:rFonts w:ascii="Garamond" w:hAnsi="Garamond" w:cs="Times New Roman"/>
      <w:lang w:eastAsia="en-NZ"/>
    </w:rPr>
  </w:style>
  <w:style w:type="character" w:styleId="PlaceholderText">
    <w:name w:val="Placeholder Text"/>
    <w:basedOn w:val="DefaultParagraphFont"/>
    <w:uiPriority w:val="99"/>
    <w:semiHidden/>
    <w:rsid w:val="009274CE"/>
    <w:rPr>
      <w:color w:val="808080"/>
    </w:rPr>
  </w:style>
  <w:style w:type="paragraph" w:customStyle="1" w:styleId="Default">
    <w:name w:val="Default"/>
    <w:rsid w:val="003F453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D7E78"/>
    <w:rPr>
      <w:sz w:val="16"/>
      <w:szCs w:val="16"/>
    </w:rPr>
  </w:style>
  <w:style w:type="paragraph" w:styleId="CommentText">
    <w:name w:val="annotation text"/>
    <w:basedOn w:val="Normal"/>
    <w:link w:val="CommentTextChar"/>
    <w:uiPriority w:val="99"/>
    <w:unhideWhenUsed/>
    <w:rsid w:val="009D7E78"/>
    <w:pPr>
      <w:spacing w:line="240" w:lineRule="auto"/>
    </w:pPr>
    <w:rPr>
      <w:sz w:val="20"/>
      <w:szCs w:val="20"/>
    </w:rPr>
  </w:style>
  <w:style w:type="character" w:customStyle="1" w:styleId="CommentTextChar">
    <w:name w:val="Comment Text Char"/>
    <w:basedOn w:val="DefaultParagraphFont"/>
    <w:link w:val="CommentText"/>
    <w:uiPriority w:val="99"/>
    <w:rsid w:val="009D7E78"/>
    <w:rPr>
      <w:rFonts w:ascii="Arial" w:eastAsia="?? ??" w:hAnsi="Arial" w:cs="Arial"/>
      <w:sz w:val="20"/>
      <w:szCs w:val="20"/>
    </w:rPr>
  </w:style>
  <w:style w:type="paragraph" w:styleId="CommentSubject">
    <w:name w:val="annotation subject"/>
    <w:basedOn w:val="CommentText"/>
    <w:next w:val="CommentText"/>
    <w:link w:val="CommentSubjectChar"/>
    <w:uiPriority w:val="99"/>
    <w:semiHidden/>
    <w:unhideWhenUsed/>
    <w:rsid w:val="009D7E78"/>
    <w:rPr>
      <w:b/>
      <w:bCs/>
    </w:rPr>
  </w:style>
  <w:style w:type="character" w:customStyle="1" w:styleId="CommentSubjectChar">
    <w:name w:val="Comment Subject Char"/>
    <w:basedOn w:val="CommentTextChar"/>
    <w:link w:val="CommentSubject"/>
    <w:uiPriority w:val="99"/>
    <w:semiHidden/>
    <w:rsid w:val="009D7E78"/>
    <w:rPr>
      <w:rFonts w:ascii="Arial" w:eastAsia="?? ??" w:hAnsi="Arial" w:cs="Arial"/>
      <w:b/>
      <w:bCs/>
      <w:sz w:val="20"/>
      <w:szCs w:val="20"/>
    </w:rPr>
  </w:style>
  <w:style w:type="character" w:styleId="Emphasis">
    <w:name w:val="Emphasis"/>
    <w:basedOn w:val="DefaultParagraphFont"/>
    <w:uiPriority w:val="20"/>
    <w:qFormat/>
    <w:rsid w:val="003A014F"/>
    <w:rPr>
      <w:i/>
      <w:iCs/>
    </w:rPr>
  </w:style>
  <w:style w:type="paragraph" w:customStyle="1" w:styleId="paragraph">
    <w:name w:val="paragraph"/>
    <w:basedOn w:val="Normal"/>
    <w:rsid w:val="006666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66641"/>
  </w:style>
  <w:style w:type="character" w:customStyle="1" w:styleId="eop">
    <w:name w:val="eop"/>
    <w:basedOn w:val="DefaultParagraphFont"/>
    <w:rsid w:val="00666641"/>
  </w:style>
  <w:style w:type="paragraph" w:styleId="Revision">
    <w:name w:val="Revision"/>
    <w:hidden/>
    <w:uiPriority w:val="99"/>
    <w:semiHidden/>
    <w:rsid w:val="009A1EBD"/>
    <w:pPr>
      <w:spacing w:after="0" w:line="240" w:lineRule="auto"/>
    </w:pPr>
    <w:rPr>
      <w:rFonts w:ascii="Arial" w:eastAsia="?? ??" w:hAnsi="Arial" w:cs="Arial"/>
    </w:rPr>
  </w:style>
  <w:style w:type="character" w:customStyle="1" w:styleId="contextualspellingandgrammarerror">
    <w:name w:val="contextualspellingandgrammarerror"/>
    <w:basedOn w:val="DefaultParagraphFont"/>
    <w:rsid w:val="002A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48699">
      <w:bodyDiv w:val="1"/>
      <w:marLeft w:val="0"/>
      <w:marRight w:val="0"/>
      <w:marTop w:val="0"/>
      <w:marBottom w:val="0"/>
      <w:divBdr>
        <w:top w:val="none" w:sz="0" w:space="0" w:color="auto"/>
        <w:left w:val="none" w:sz="0" w:space="0" w:color="auto"/>
        <w:bottom w:val="none" w:sz="0" w:space="0" w:color="auto"/>
        <w:right w:val="none" w:sz="0" w:space="0" w:color="auto"/>
      </w:divBdr>
    </w:div>
    <w:div w:id="204871610">
      <w:bodyDiv w:val="1"/>
      <w:marLeft w:val="0"/>
      <w:marRight w:val="0"/>
      <w:marTop w:val="0"/>
      <w:marBottom w:val="0"/>
      <w:divBdr>
        <w:top w:val="none" w:sz="0" w:space="0" w:color="auto"/>
        <w:left w:val="none" w:sz="0" w:space="0" w:color="auto"/>
        <w:bottom w:val="none" w:sz="0" w:space="0" w:color="auto"/>
        <w:right w:val="none" w:sz="0" w:space="0" w:color="auto"/>
      </w:divBdr>
    </w:div>
    <w:div w:id="491023148">
      <w:bodyDiv w:val="1"/>
      <w:marLeft w:val="0"/>
      <w:marRight w:val="0"/>
      <w:marTop w:val="0"/>
      <w:marBottom w:val="0"/>
      <w:divBdr>
        <w:top w:val="none" w:sz="0" w:space="0" w:color="auto"/>
        <w:left w:val="none" w:sz="0" w:space="0" w:color="auto"/>
        <w:bottom w:val="none" w:sz="0" w:space="0" w:color="auto"/>
        <w:right w:val="none" w:sz="0" w:space="0" w:color="auto"/>
      </w:divBdr>
    </w:div>
    <w:div w:id="579678423">
      <w:bodyDiv w:val="1"/>
      <w:marLeft w:val="0"/>
      <w:marRight w:val="0"/>
      <w:marTop w:val="0"/>
      <w:marBottom w:val="0"/>
      <w:divBdr>
        <w:top w:val="none" w:sz="0" w:space="0" w:color="auto"/>
        <w:left w:val="none" w:sz="0" w:space="0" w:color="auto"/>
        <w:bottom w:val="none" w:sz="0" w:space="0" w:color="auto"/>
        <w:right w:val="none" w:sz="0" w:space="0" w:color="auto"/>
      </w:divBdr>
    </w:div>
    <w:div w:id="599337868">
      <w:bodyDiv w:val="1"/>
      <w:marLeft w:val="0"/>
      <w:marRight w:val="0"/>
      <w:marTop w:val="0"/>
      <w:marBottom w:val="0"/>
      <w:divBdr>
        <w:top w:val="none" w:sz="0" w:space="0" w:color="auto"/>
        <w:left w:val="none" w:sz="0" w:space="0" w:color="auto"/>
        <w:bottom w:val="none" w:sz="0" w:space="0" w:color="auto"/>
        <w:right w:val="none" w:sz="0" w:space="0" w:color="auto"/>
      </w:divBdr>
    </w:div>
    <w:div w:id="608050466">
      <w:bodyDiv w:val="1"/>
      <w:marLeft w:val="0"/>
      <w:marRight w:val="0"/>
      <w:marTop w:val="0"/>
      <w:marBottom w:val="0"/>
      <w:divBdr>
        <w:top w:val="none" w:sz="0" w:space="0" w:color="auto"/>
        <w:left w:val="none" w:sz="0" w:space="0" w:color="auto"/>
        <w:bottom w:val="none" w:sz="0" w:space="0" w:color="auto"/>
        <w:right w:val="none" w:sz="0" w:space="0" w:color="auto"/>
      </w:divBdr>
    </w:div>
    <w:div w:id="620382488">
      <w:bodyDiv w:val="1"/>
      <w:marLeft w:val="0"/>
      <w:marRight w:val="0"/>
      <w:marTop w:val="0"/>
      <w:marBottom w:val="0"/>
      <w:divBdr>
        <w:top w:val="none" w:sz="0" w:space="0" w:color="auto"/>
        <w:left w:val="none" w:sz="0" w:space="0" w:color="auto"/>
        <w:bottom w:val="none" w:sz="0" w:space="0" w:color="auto"/>
        <w:right w:val="none" w:sz="0" w:space="0" w:color="auto"/>
      </w:divBdr>
    </w:div>
    <w:div w:id="880440310">
      <w:bodyDiv w:val="1"/>
      <w:marLeft w:val="0"/>
      <w:marRight w:val="0"/>
      <w:marTop w:val="0"/>
      <w:marBottom w:val="0"/>
      <w:divBdr>
        <w:top w:val="none" w:sz="0" w:space="0" w:color="auto"/>
        <w:left w:val="none" w:sz="0" w:space="0" w:color="auto"/>
        <w:bottom w:val="none" w:sz="0" w:space="0" w:color="auto"/>
        <w:right w:val="none" w:sz="0" w:space="0" w:color="auto"/>
      </w:divBdr>
      <w:divsChild>
        <w:div w:id="479419621">
          <w:marLeft w:val="0"/>
          <w:marRight w:val="0"/>
          <w:marTop w:val="0"/>
          <w:marBottom w:val="0"/>
          <w:divBdr>
            <w:top w:val="none" w:sz="0" w:space="0" w:color="auto"/>
            <w:left w:val="none" w:sz="0" w:space="0" w:color="auto"/>
            <w:bottom w:val="none" w:sz="0" w:space="0" w:color="auto"/>
            <w:right w:val="none" w:sz="0" w:space="0" w:color="auto"/>
          </w:divBdr>
        </w:div>
        <w:div w:id="930504815">
          <w:marLeft w:val="0"/>
          <w:marRight w:val="0"/>
          <w:marTop w:val="0"/>
          <w:marBottom w:val="0"/>
          <w:divBdr>
            <w:top w:val="none" w:sz="0" w:space="0" w:color="auto"/>
            <w:left w:val="none" w:sz="0" w:space="0" w:color="auto"/>
            <w:bottom w:val="none" w:sz="0" w:space="0" w:color="auto"/>
            <w:right w:val="none" w:sz="0" w:space="0" w:color="auto"/>
          </w:divBdr>
        </w:div>
      </w:divsChild>
    </w:div>
    <w:div w:id="1045986561">
      <w:bodyDiv w:val="1"/>
      <w:marLeft w:val="0"/>
      <w:marRight w:val="0"/>
      <w:marTop w:val="0"/>
      <w:marBottom w:val="0"/>
      <w:divBdr>
        <w:top w:val="none" w:sz="0" w:space="0" w:color="auto"/>
        <w:left w:val="none" w:sz="0" w:space="0" w:color="auto"/>
        <w:bottom w:val="none" w:sz="0" w:space="0" w:color="auto"/>
        <w:right w:val="none" w:sz="0" w:space="0" w:color="auto"/>
      </w:divBdr>
    </w:div>
    <w:div w:id="1245603575">
      <w:bodyDiv w:val="1"/>
      <w:marLeft w:val="0"/>
      <w:marRight w:val="0"/>
      <w:marTop w:val="0"/>
      <w:marBottom w:val="0"/>
      <w:divBdr>
        <w:top w:val="none" w:sz="0" w:space="0" w:color="auto"/>
        <w:left w:val="none" w:sz="0" w:space="0" w:color="auto"/>
        <w:bottom w:val="none" w:sz="0" w:space="0" w:color="auto"/>
        <w:right w:val="none" w:sz="0" w:space="0" w:color="auto"/>
      </w:divBdr>
    </w:div>
    <w:div w:id="1292786481">
      <w:bodyDiv w:val="1"/>
      <w:marLeft w:val="0"/>
      <w:marRight w:val="0"/>
      <w:marTop w:val="0"/>
      <w:marBottom w:val="0"/>
      <w:divBdr>
        <w:top w:val="none" w:sz="0" w:space="0" w:color="auto"/>
        <w:left w:val="none" w:sz="0" w:space="0" w:color="auto"/>
        <w:bottom w:val="none" w:sz="0" w:space="0" w:color="auto"/>
        <w:right w:val="none" w:sz="0" w:space="0" w:color="auto"/>
      </w:divBdr>
    </w:div>
    <w:div w:id="1397439207">
      <w:bodyDiv w:val="1"/>
      <w:marLeft w:val="0"/>
      <w:marRight w:val="0"/>
      <w:marTop w:val="0"/>
      <w:marBottom w:val="0"/>
      <w:divBdr>
        <w:top w:val="none" w:sz="0" w:space="0" w:color="auto"/>
        <w:left w:val="none" w:sz="0" w:space="0" w:color="auto"/>
        <w:bottom w:val="none" w:sz="0" w:space="0" w:color="auto"/>
        <w:right w:val="none" w:sz="0" w:space="0" w:color="auto"/>
      </w:divBdr>
    </w:div>
    <w:div w:id="1600286853">
      <w:bodyDiv w:val="1"/>
      <w:marLeft w:val="0"/>
      <w:marRight w:val="0"/>
      <w:marTop w:val="0"/>
      <w:marBottom w:val="0"/>
      <w:divBdr>
        <w:top w:val="none" w:sz="0" w:space="0" w:color="auto"/>
        <w:left w:val="none" w:sz="0" w:space="0" w:color="auto"/>
        <w:bottom w:val="none" w:sz="0" w:space="0" w:color="auto"/>
        <w:right w:val="none" w:sz="0" w:space="0" w:color="auto"/>
      </w:divBdr>
    </w:div>
    <w:div w:id="1656836382">
      <w:bodyDiv w:val="1"/>
      <w:marLeft w:val="0"/>
      <w:marRight w:val="0"/>
      <w:marTop w:val="0"/>
      <w:marBottom w:val="0"/>
      <w:divBdr>
        <w:top w:val="none" w:sz="0" w:space="0" w:color="auto"/>
        <w:left w:val="none" w:sz="0" w:space="0" w:color="auto"/>
        <w:bottom w:val="none" w:sz="0" w:space="0" w:color="auto"/>
        <w:right w:val="none" w:sz="0" w:space="0" w:color="auto"/>
      </w:divBdr>
    </w:div>
    <w:div w:id="1751000006">
      <w:bodyDiv w:val="1"/>
      <w:marLeft w:val="0"/>
      <w:marRight w:val="0"/>
      <w:marTop w:val="0"/>
      <w:marBottom w:val="0"/>
      <w:divBdr>
        <w:top w:val="none" w:sz="0" w:space="0" w:color="auto"/>
        <w:left w:val="none" w:sz="0" w:space="0" w:color="auto"/>
        <w:bottom w:val="none" w:sz="0" w:space="0" w:color="auto"/>
        <w:right w:val="none" w:sz="0" w:space="0" w:color="auto"/>
      </w:divBdr>
    </w:div>
    <w:div w:id="1889143637">
      <w:bodyDiv w:val="1"/>
      <w:marLeft w:val="0"/>
      <w:marRight w:val="0"/>
      <w:marTop w:val="0"/>
      <w:marBottom w:val="0"/>
      <w:divBdr>
        <w:top w:val="none" w:sz="0" w:space="0" w:color="auto"/>
        <w:left w:val="none" w:sz="0" w:space="0" w:color="auto"/>
        <w:bottom w:val="none" w:sz="0" w:space="0" w:color="auto"/>
        <w:right w:val="none" w:sz="0" w:space="0" w:color="auto"/>
      </w:divBdr>
    </w:div>
    <w:div w:id="1892886209">
      <w:bodyDiv w:val="1"/>
      <w:marLeft w:val="0"/>
      <w:marRight w:val="0"/>
      <w:marTop w:val="0"/>
      <w:marBottom w:val="0"/>
      <w:divBdr>
        <w:top w:val="none" w:sz="0" w:space="0" w:color="auto"/>
        <w:left w:val="none" w:sz="0" w:space="0" w:color="auto"/>
        <w:bottom w:val="none" w:sz="0" w:space="0" w:color="auto"/>
        <w:right w:val="none" w:sz="0" w:space="0" w:color="auto"/>
      </w:divBdr>
    </w:div>
    <w:div w:id="1993215978">
      <w:bodyDiv w:val="1"/>
      <w:marLeft w:val="0"/>
      <w:marRight w:val="0"/>
      <w:marTop w:val="0"/>
      <w:marBottom w:val="0"/>
      <w:divBdr>
        <w:top w:val="none" w:sz="0" w:space="0" w:color="auto"/>
        <w:left w:val="none" w:sz="0" w:space="0" w:color="auto"/>
        <w:bottom w:val="none" w:sz="0" w:space="0" w:color="auto"/>
        <w:right w:val="none" w:sz="0" w:space="0" w:color="auto"/>
      </w:divBdr>
    </w:div>
    <w:div w:id="2043167334">
      <w:bodyDiv w:val="1"/>
      <w:marLeft w:val="0"/>
      <w:marRight w:val="0"/>
      <w:marTop w:val="0"/>
      <w:marBottom w:val="0"/>
      <w:divBdr>
        <w:top w:val="none" w:sz="0" w:space="0" w:color="auto"/>
        <w:left w:val="none" w:sz="0" w:space="0" w:color="auto"/>
        <w:bottom w:val="none" w:sz="0" w:space="0" w:color="auto"/>
        <w:right w:val="none" w:sz="0" w:space="0" w:color="auto"/>
      </w:divBdr>
    </w:div>
    <w:div w:id="2047871493">
      <w:bodyDiv w:val="1"/>
      <w:marLeft w:val="0"/>
      <w:marRight w:val="0"/>
      <w:marTop w:val="0"/>
      <w:marBottom w:val="0"/>
      <w:divBdr>
        <w:top w:val="none" w:sz="0" w:space="0" w:color="auto"/>
        <w:left w:val="none" w:sz="0" w:space="0" w:color="auto"/>
        <w:bottom w:val="none" w:sz="0" w:space="0" w:color="auto"/>
        <w:right w:val="none" w:sz="0" w:space="0" w:color="auto"/>
      </w:divBdr>
    </w:div>
    <w:div w:id="2065978565">
      <w:bodyDiv w:val="1"/>
      <w:marLeft w:val="0"/>
      <w:marRight w:val="0"/>
      <w:marTop w:val="0"/>
      <w:marBottom w:val="0"/>
      <w:divBdr>
        <w:top w:val="none" w:sz="0" w:space="0" w:color="auto"/>
        <w:left w:val="none" w:sz="0" w:space="0" w:color="auto"/>
        <w:bottom w:val="none" w:sz="0" w:space="0" w:color="auto"/>
        <w:right w:val="none" w:sz="0" w:space="0" w:color="auto"/>
      </w:divBdr>
    </w:div>
    <w:div w:id="20800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6db6351-4eaa-40ee-8e78-2fbbb7923b52">
      <UserInfo>
        <DisplayName>Ayla Tranter</DisplayName>
        <AccountId>64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9AB1FAA6270489D9DA42E2793ED86" ma:contentTypeVersion="6" ma:contentTypeDescription="Create a new document." ma:contentTypeScope="" ma:versionID="d51a901d9ed94168aa8f510a6886061d">
  <xsd:schema xmlns:xsd="http://www.w3.org/2001/XMLSchema" xmlns:xs="http://www.w3.org/2001/XMLSchema" xmlns:p="http://schemas.microsoft.com/office/2006/metadata/properties" xmlns:ns2="17bfc359-f82e-4541-9841-2e37ee5ea672" xmlns:ns3="e6db6351-4eaa-40ee-8e78-2fbbb7923b52" targetNamespace="http://schemas.microsoft.com/office/2006/metadata/properties" ma:root="true" ma:fieldsID="aa2f1e8c53784357abde7c74de8769d2" ns2:_="" ns3:_="">
    <xsd:import namespace="17bfc359-f82e-4541-9841-2e37ee5ea672"/>
    <xsd:import namespace="e6db6351-4eaa-40ee-8e78-2fbbb7923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fc359-f82e-4541-9841-2e37ee5ea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b6351-4eaa-40ee-8e78-2fbbb7923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9D5B9-D60F-46CB-969F-B9590946B87B}">
  <ds:schemaRefs>
    <ds:schemaRef ds:uri="http://schemas.microsoft.com/sharepoint/v3/contenttype/forms"/>
  </ds:schemaRefs>
</ds:datastoreItem>
</file>

<file path=customXml/itemProps2.xml><?xml version="1.0" encoding="utf-8"?>
<ds:datastoreItem xmlns:ds="http://schemas.openxmlformats.org/officeDocument/2006/customXml" ds:itemID="{94335265-34FE-4FD1-8050-57DF14AA0ED2}">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6db6351-4eaa-40ee-8e78-2fbbb7923b52"/>
    <ds:schemaRef ds:uri="17bfc359-f82e-4541-9841-2e37ee5ea672"/>
    <ds:schemaRef ds:uri="http://www.w3.org/XML/1998/namespace"/>
    <ds:schemaRef ds:uri="http://purl.org/dc/dcmitype/"/>
  </ds:schemaRefs>
</ds:datastoreItem>
</file>

<file path=customXml/itemProps3.xml><?xml version="1.0" encoding="utf-8"?>
<ds:datastoreItem xmlns:ds="http://schemas.openxmlformats.org/officeDocument/2006/customXml" ds:itemID="{B6414712-4575-43F5-A17C-563D646AD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fc359-f82e-4541-9841-2e37ee5ea672"/>
    <ds:schemaRef ds:uri="e6db6351-4eaa-40ee-8e78-2fbbb792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EFFC5C-8AB1-49C2-8FF9-9A07B931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5158</Characters>
  <Application>Microsoft Office Word</Application>
  <DocSecurity>4</DocSecurity>
  <Lines>176</Lines>
  <Paragraphs>66</Paragraphs>
  <ScaleCrop>false</ScaleCrop>
  <HeadingPairs>
    <vt:vector size="2" baseType="variant">
      <vt:variant>
        <vt:lpstr>Title</vt:lpstr>
      </vt:variant>
      <vt:variant>
        <vt:i4>1</vt:i4>
      </vt:variant>
    </vt:vector>
  </HeadingPairs>
  <TitlesOfParts>
    <vt:vector size="1" baseType="lpstr">
      <vt:lpstr/>
    </vt:vector>
  </TitlesOfParts>
  <Manager/>
  <Company>Studio Publica</Company>
  <LinksUpToDate>false</LinksUpToDate>
  <CharactersWithSpaces>6078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Faid</dc:creator>
  <cp:keywords/>
  <dc:description>www.publica.co.nz</dc:description>
  <cp:lastModifiedBy>Natalie Gaunt</cp:lastModifiedBy>
  <cp:revision>2</cp:revision>
  <cp:lastPrinted>2025-04-02T00:21:00Z</cp:lastPrinted>
  <dcterms:created xsi:type="dcterms:W3CDTF">2025-11-02T23:40:00Z</dcterms:created>
  <dcterms:modified xsi:type="dcterms:W3CDTF">2025-11-02T23:40:00Z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0x01010016F9AB1FAA6270489D9DA42E2793ED86</vt:lpwstr>
  </property>
  <property fmtid="{D5CDD505-2E9C-101B-9397-08002B2CF9AE}" pid="4" name="_DocHome">
    <vt:i4>-384849636</vt:i4>
  </property>
</Properties>
</file>