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7D15E" w14:textId="77777777" w:rsidR="00D239E8" w:rsidRPr="00AC469E" w:rsidRDefault="00D239E8" w:rsidP="00D239E8">
      <w:pPr>
        <w:shd w:val="clear" w:color="auto" w:fill="FFFFFF"/>
        <w:jc w:val="center"/>
        <w:rPr>
          <w:rFonts w:asciiTheme="minorHAnsi" w:hAnsiTheme="minorHAnsi"/>
          <w:sz w:val="22"/>
        </w:rPr>
      </w:pPr>
    </w:p>
    <w:p w14:paraId="6BB7F496" w14:textId="62E42D54" w:rsidR="00D239E8" w:rsidRPr="00AC469E" w:rsidRDefault="00D56ADE" w:rsidP="00D239E8">
      <w:pPr>
        <w:shd w:val="clear" w:color="auto" w:fill="FFFFFF"/>
        <w:ind w:left="-567" w:right="-329"/>
        <w:jc w:val="center"/>
        <w:rPr>
          <w:rFonts w:asciiTheme="minorHAnsi" w:hAnsiTheme="minorHAnsi"/>
          <w:color w:val="595959" w:themeColor="text1" w:themeTint="A6"/>
          <w:sz w:val="22"/>
        </w:rPr>
      </w:pPr>
      <w:r>
        <w:rPr>
          <w:rFonts w:asciiTheme="minorHAnsi" w:hAnsiTheme="minorHAnsi"/>
          <w:color w:val="595959" w:themeColor="text1" w:themeTint="A6"/>
          <w:sz w:val="22"/>
        </w:rPr>
        <w:t>Health New Zealand</w:t>
      </w:r>
      <w:r w:rsidR="00AC469E" w:rsidRPr="00AC469E">
        <w:rPr>
          <w:rFonts w:asciiTheme="minorHAnsi" w:hAnsiTheme="minorHAnsi"/>
          <w:color w:val="595959" w:themeColor="text1" w:themeTint="A6"/>
          <w:sz w:val="22"/>
        </w:rPr>
        <w:t>, Te Tai o Poutini West Coast</w:t>
      </w:r>
      <w:r w:rsidR="00D239E8" w:rsidRPr="00AC469E">
        <w:rPr>
          <w:rFonts w:asciiTheme="minorHAnsi" w:hAnsiTheme="minorHAnsi"/>
          <w:color w:val="595959" w:themeColor="text1" w:themeTint="A6"/>
          <w:sz w:val="22"/>
        </w:rPr>
        <w:t xml:space="preserve"> is committed to the principles of Te </w:t>
      </w:r>
      <w:proofErr w:type="spellStart"/>
      <w:r w:rsidR="00D239E8" w:rsidRPr="00AC469E">
        <w:rPr>
          <w:rFonts w:asciiTheme="minorHAnsi" w:hAnsiTheme="minorHAnsi"/>
          <w:color w:val="595959" w:themeColor="text1" w:themeTint="A6"/>
          <w:sz w:val="22"/>
        </w:rPr>
        <w:t>Tiriti</w:t>
      </w:r>
      <w:proofErr w:type="spellEnd"/>
      <w:r w:rsidR="00D239E8" w:rsidRPr="00AC469E">
        <w:rPr>
          <w:rFonts w:asciiTheme="minorHAnsi" w:hAnsiTheme="minorHAnsi"/>
          <w:color w:val="595959" w:themeColor="text1" w:themeTint="A6"/>
          <w:sz w:val="22"/>
        </w:rPr>
        <w:t xml:space="preserve"> o Waitangi</w:t>
      </w:r>
      <w:r w:rsidR="00AC469E" w:rsidRPr="00AC469E">
        <w:rPr>
          <w:rFonts w:asciiTheme="minorHAnsi" w:hAnsiTheme="minorHAnsi"/>
          <w:color w:val="595959" w:themeColor="text1" w:themeTint="A6"/>
          <w:sz w:val="22"/>
        </w:rPr>
        <w:t xml:space="preserve"> </w:t>
      </w:r>
      <w:r w:rsidR="00D239E8" w:rsidRPr="00AC469E">
        <w:rPr>
          <w:rFonts w:asciiTheme="minorHAnsi" w:hAnsiTheme="minorHAnsi"/>
          <w:color w:val="595959" w:themeColor="text1" w:themeTint="A6"/>
          <w:sz w:val="22"/>
        </w:rPr>
        <w:t>|</w:t>
      </w:r>
      <w:r w:rsidR="00AC469E" w:rsidRPr="00AC469E">
        <w:rPr>
          <w:rFonts w:asciiTheme="minorHAnsi" w:hAnsiTheme="minorHAnsi"/>
          <w:color w:val="595959" w:themeColor="text1" w:themeTint="A6"/>
          <w:sz w:val="22"/>
        </w:rPr>
        <w:t xml:space="preserve"> </w:t>
      </w:r>
      <w:r w:rsidR="00D239E8" w:rsidRPr="00AC469E">
        <w:rPr>
          <w:rFonts w:asciiTheme="minorHAnsi" w:hAnsiTheme="minorHAnsi"/>
          <w:color w:val="595959" w:themeColor="text1" w:themeTint="A6"/>
          <w:sz w:val="22"/>
        </w:rPr>
        <w:t xml:space="preserve">Treaty of Waitangi and the objectives of all New Zealand Health and Disability strategies. This commitment prioritises meaningful engagement with </w:t>
      </w:r>
      <w:proofErr w:type="spellStart"/>
      <w:r w:rsidR="00D239E8" w:rsidRPr="00AC469E">
        <w:rPr>
          <w:rFonts w:asciiTheme="minorHAnsi" w:hAnsiTheme="minorHAnsi"/>
          <w:color w:val="595959" w:themeColor="text1" w:themeTint="A6"/>
          <w:sz w:val="22"/>
        </w:rPr>
        <w:t>Tangata</w:t>
      </w:r>
      <w:proofErr w:type="spellEnd"/>
      <w:r w:rsidR="00D239E8" w:rsidRPr="00AC469E">
        <w:rPr>
          <w:rFonts w:asciiTheme="minorHAnsi" w:hAnsiTheme="minorHAnsi"/>
          <w:color w:val="595959" w:themeColor="text1" w:themeTint="A6"/>
          <w:sz w:val="22"/>
        </w:rPr>
        <w:t xml:space="preserve"> Whenua at strategic and operational service levels and recognises that all staff have a responsibility to help eliminate disparities in health outcomes between Māori and non-Māori. </w:t>
      </w:r>
    </w:p>
    <w:p w14:paraId="0B2F1EFF" w14:textId="77777777" w:rsidR="0076420A" w:rsidRPr="00AC469E" w:rsidRDefault="0076420A" w:rsidP="009C211F">
      <w:pPr>
        <w:shd w:val="clear" w:color="auto" w:fill="FFFFFF"/>
        <w:jc w:val="center"/>
        <w:rPr>
          <w:rFonts w:ascii="Calibri" w:hAnsi="Calibri" w:cs="Arial"/>
          <w:szCs w:val="22"/>
        </w:rPr>
      </w:pPr>
    </w:p>
    <w:tbl>
      <w:tblPr>
        <w:tblW w:w="10348" w:type="dxa"/>
        <w:tblInd w:w="-459" w:type="dxa"/>
        <w:tblLook w:val="00A0" w:firstRow="1" w:lastRow="0" w:firstColumn="1" w:lastColumn="0" w:noHBand="0" w:noVBand="0"/>
      </w:tblPr>
      <w:tblGrid>
        <w:gridCol w:w="1843"/>
        <w:gridCol w:w="4678"/>
        <w:gridCol w:w="3827"/>
      </w:tblGrid>
      <w:tr w:rsidR="0076420A" w:rsidRPr="00AC469E" w14:paraId="7E418FC6" w14:textId="77777777" w:rsidTr="00B76ED1">
        <w:tc>
          <w:tcPr>
            <w:tcW w:w="1843" w:type="dxa"/>
            <w:tcBorders>
              <w:top w:val="single" w:sz="4" w:space="0" w:color="auto"/>
              <w:left w:val="single" w:sz="4" w:space="0" w:color="auto"/>
              <w:bottom w:val="single" w:sz="4" w:space="0" w:color="auto"/>
              <w:right w:val="single" w:sz="4" w:space="0" w:color="auto"/>
            </w:tcBorders>
          </w:tcPr>
          <w:p w14:paraId="29C4E3E5" w14:textId="77777777" w:rsidR="0076420A" w:rsidRPr="00AC469E" w:rsidRDefault="0076420A" w:rsidP="00A109D7">
            <w:pPr>
              <w:shd w:val="clear" w:color="auto" w:fill="FFFFFF"/>
              <w:spacing w:before="120" w:after="120"/>
              <w:rPr>
                <w:rFonts w:ascii="Calibri" w:hAnsi="Calibri" w:cs="Arial"/>
                <w:b/>
                <w:sz w:val="22"/>
              </w:rPr>
            </w:pPr>
            <w:r w:rsidRPr="00AC469E">
              <w:rPr>
                <w:rFonts w:ascii="Calibri" w:hAnsi="Calibri" w:cs="Arial"/>
                <w:b/>
                <w:sz w:val="22"/>
              </w:rPr>
              <w:t>Position Title:</w:t>
            </w:r>
          </w:p>
        </w:tc>
        <w:tc>
          <w:tcPr>
            <w:tcW w:w="8505" w:type="dxa"/>
            <w:gridSpan w:val="2"/>
            <w:tcBorders>
              <w:top w:val="single" w:sz="4" w:space="0" w:color="auto"/>
              <w:left w:val="single" w:sz="4" w:space="0" w:color="auto"/>
              <w:bottom w:val="single" w:sz="4" w:space="0" w:color="auto"/>
              <w:right w:val="single" w:sz="4" w:space="0" w:color="auto"/>
            </w:tcBorders>
          </w:tcPr>
          <w:p w14:paraId="01679812" w14:textId="75485EF3" w:rsidR="0076420A" w:rsidRPr="00AC469E" w:rsidRDefault="00E27447" w:rsidP="00F57A97">
            <w:pPr>
              <w:shd w:val="clear" w:color="auto" w:fill="FFFFFF"/>
              <w:spacing w:before="120" w:after="120"/>
              <w:rPr>
                <w:rFonts w:ascii="Calibri" w:hAnsi="Calibri" w:cs="Arial"/>
                <w:sz w:val="22"/>
              </w:rPr>
            </w:pPr>
            <w:r>
              <w:rPr>
                <w:rFonts w:ascii="Calibri" w:hAnsi="Calibri" w:cs="Arial"/>
              </w:rPr>
              <w:t xml:space="preserve">Roving </w:t>
            </w:r>
            <w:r w:rsidR="00D370EA" w:rsidRPr="00AC469E">
              <w:rPr>
                <w:rFonts w:ascii="Calibri" w:hAnsi="Calibri" w:cs="Arial"/>
              </w:rPr>
              <w:t>R</w:t>
            </w:r>
            <w:r w:rsidR="00674F8B">
              <w:rPr>
                <w:rFonts w:ascii="Calibri" w:hAnsi="Calibri" w:cs="Arial"/>
              </w:rPr>
              <w:t>ural Nurse Specialist</w:t>
            </w:r>
            <w:r w:rsidR="009422DC">
              <w:rPr>
                <w:rFonts w:ascii="Calibri" w:hAnsi="Calibri" w:cs="Arial"/>
              </w:rPr>
              <w:t xml:space="preserve"> (RNS)</w:t>
            </w:r>
          </w:p>
        </w:tc>
      </w:tr>
      <w:tr w:rsidR="0076420A" w:rsidRPr="00AC469E" w14:paraId="0D4B973D" w14:textId="77777777" w:rsidTr="00B85D1A">
        <w:tc>
          <w:tcPr>
            <w:tcW w:w="1843" w:type="dxa"/>
            <w:tcBorders>
              <w:top w:val="single" w:sz="4" w:space="0" w:color="auto"/>
              <w:left w:val="single" w:sz="4" w:space="0" w:color="auto"/>
              <w:bottom w:val="single" w:sz="4" w:space="0" w:color="auto"/>
              <w:right w:val="single" w:sz="4" w:space="0" w:color="auto"/>
            </w:tcBorders>
          </w:tcPr>
          <w:p w14:paraId="3435A9B3" w14:textId="77777777" w:rsidR="0076420A" w:rsidRPr="00AC469E" w:rsidRDefault="0076420A" w:rsidP="002266C3">
            <w:pPr>
              <w:shd w:val="clear" w:color="auto" w:fill="FFFFFF"/>
              <w:spacing w:before="120" w:after="120"/>
              <w:rPr>
                <w:rFonts w:ascii="Calibri" w:hAnsi="Calibri" w:cs="Arial"/>
                <w:b/>
                <w:sz w:val="22"/>
              </w:rPr>
            </w:pPr>
            <w:r w:rsidRPr="00AC469E">
              <w:rPr>
                <w:rFonts w:ascii="Calibri" w:hAnsi="Calibri" w:cs="Arial"/>
                <w:b/>
                <w:sz w:val="22"/>
              </w:rPr>
              <w:t xml:space="preserve">Reports </w:t>
            </w:r>
            <w:r w:rsidR="009563FE" w:rsidRPr="00AC469E">
              <w:rPr>
                <w:rFonts w:ascii="Calibri" w:hAnsi="Calibri" w:cs="Arial"/>
                <w:b/>
                <w:sz w:val="22"/>
              </w:rPr>
              <w:t xml:space="preserve">daily </w:t>
            </w:r>
            <w:r w:rsidRPr="00AC469E">
              <w:rPr>
                <w:rFonts w:ascii="Calibri" w:hAnsi="Calibri" w:cs="Arial"/>
                <w:b/>
                <w:sz w:val="22"/>
              </w:rPr>
              <w:t>to:</w:t>
            </w: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23E257D0" w14:textId="310DEFC1" w:rsidR="00E27447" w:rsidRDefault="00D370EA" w:rsidP="00674F8B">
            <w:pPr>
              <w:shd w:val="clear" w:color="auto" w:fill="FFFFFF"/>
              <w:rPr>
                <w:rFonts w:ascii="Calibri" w:hAnsi="Calibri" w:cs="Arial"/>
                <w:lang w:val="en-NZ"/>
              </w:rPr>
            </w:pPr>
            <w:r w:rsidRPr="00AC469E">
              <w:rPr>
                <w:rFonts w:ascii="Calibri" w:hAnsi="Calibri" w:cs="Arial"/>
                <w:lang w:val="en-NZ"/>
              </w:rPr>
              <w:t xml:space="preserve">Clinical Nurse Manager </w:t>
            </w:r>
            <w:r w:rsidR="00674F8B">
              <w:rPr>
                <w:rFonts w:ascii="Calibri" w:hAnsi="Calibri" w:cs="Arial"/>
                <w:lang w:val="en-NZ"/>
              </w:rPr>
              <w:t>Southern Integrated Health Service</w:t>
            </w:r>
            <w:r w:rsidR="00E27447">
              <w:rPr>
                <w:rFonts w:ascii="Calibri" w:hAnsi="Calibri" w:cs="Arial"/>
                <w:lang w:val="en-NZ"/>
              </w:rPr>
              <w:t xml:space="preserve"> (professionally)</w:t>
            </w:r>
          </w:p>
          <w:p w14:paraId="09BC0655" w14:textId="48257B29" w:rsidR="009B15E8" w:rsidRPr="00AC469E" w:rsidRDefault="00E27447" w:rsidP="00674F8B">
            <w:pPr>
              <w:shd w:val="clear" w:color="auto" w:fill="FFFFFF"/>
              <w:rPr>
                <w:rFonts w:ascii="Calibri" w:hAnsi="Calibri" w:cs="Arial"/>
                <w:sz w:val="22"/>
                <w:lang w:val="en-NZ"/>
              </w:rPr>
            </w:pPr>
            <w:r>
              <w:rPr>
                <w:rFonts w:ascii="Calibri" w:hAnsi="Calibri" w:cs="Arial"/>
                <w:lang w:val="en-NZ"/>
              </w:rPr>
              <w:t>Integrated Health Services Manager Southern</w:t>
            </w:r>
            <w:r w:rsidR="00674F8B">
              <w:rPr>
                <w:rFonts w:ascii="Calibri" w:hAnsi="Calibri" w:cs="Arial"/>
                <w:lang w:val="en-NZ"/>
              </w:rPr>
              <w:t xml:space="preserve"> (operationally</w:t>
            </w:r>
            <w:r>
              <w:rPr>
                <w:rFonts w:ascii="Calibri" w:hAnsi="Calibri" w:cs="Arial"/>
                <w:lang w:val="en-NZ"/>
              </w:rPr>
              <w:t>)</w:t>
            </w:r>
          </w:p>
        </w:tc>
      </w:tr>
      <w:tr w:rsidR="00463E14" w:rsidRPr="00AC469E" w14:paraId="233B9C38" w14:textId="77777777" w:rsidTr="00B76ED1">
        <w:trPr>
          <w:trHeight w:val="2158"/>
        </w:trPr>
        <w:tc>
          <w:tcPr>
            <w:tcW w:w="1843" w:type="dxa"/>
            <w:tcBorders>
              <w:top w:val="single" w:sz="4" w:space="0" w:color="auto"/>
              <w:left w:val="single" w:sz="4" w:space="0" w:color="auto"/>
              <w:bottom w:val="single" w:sz="4" w:space="0" w:color="auto"/>
              <w:right w:val="single" w:sz="4" w:space="0" w:color="auto"/>
            </w:tcBorders>
          </w:tcPr>
          <w:p w14:paraId="27F5C705" w14:textId="77777777" w:rsidR="00463E14" w:rsidRPr="00AC469E" w:rsidRDefault="00463E14" w:rsidP="00463E14">
            <w:pPr>
              <w:shd w:val="clear" w:color="auto" w:fill="FFFFFF"/>
              <w:spacing w:before="120"/>
              <w:rPr>
                <w:rFonts w:ascii="Calibri" w:hAnsi="Calibri" w:cs="Arial"/>
                <w:b/>
                <w:sz w:val="22"/>
              </w:rPr>
            </w:pPr>
            <w:r w:rsidRPr="00AC469E">
              <w:rPr>
                <w:rFonts w:ascii="Calibri" w:hAnsi="Calibri" w:cs="Arial"/>
                <w:b/>
                <w:sz w:val="22"/>
              </w:rPr>
              <w:t>Key Relationships:</w:t>
            </w:r>
          </w:p>
        </w:tc>
        <w:tc>
          <w:tcPr>
            <w:tcW w:w="4678" w:type="dxa"/>
            <w:tcBorders>
              <w:top w:val="single" w:sz="4" w:space="0" w:color="auto"/>
              <w:left w:val="single" w:sz="4" w:space="0" w:color="auto"/>
              <w:bottom w:val="single" w:sz="4" w:space="0" w:color="auto"/>
              <w:right w:val="single" w:sz="4" w:space="0" w:color="auto"/>
            </w:tcBorders>
          </w:tcPr>
          <w:p w14:paraId="1AE0C5B6" w14:textId="77777777" w:rsidR="006B5174" w:rsidRPr="006B5174" w:rsidRDefault="00674F8B" w:rsidP="006B5174">
            <w:pPr>
              <w:spacing w:line="276" w:lineRule="auto"/>
              <w:rPr>
                <w:rFonts w:ascii="Calibri" w:hAnsi="Calibri" w:cs="Arial"/>
                <w:b/>
                <w:sz w:val="20"/>
              </w:rPr>
            </w:pPr>
            <w:r w:rsidRPr="006B5174">
              <w:rPr>
                <w:rFonts w:ascii="Calibri" w:hAnsi="Calibri" w:cs="Arial"/>
                <w:b/>
                <w:sz w:val="20"/>
              </w:rPr>
              <w:t xml:space="preserve">Internal: </w:t>
            </w:r>
          </w:p>
          <w:p w14:paraId="3C0DA81E"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RNS Colleagues </w:t>
            </w:r>
          </w:p>
          <w:p w14:paraId="72F747EF" w14:textId="77777777" w:rsidR="006B5174" w:rsidRDefault="00B92AB0" w:rsidP="00674F8B">
            <w:pPr>
              <w:pStyle w:val="ListParagraph"/>
              <w:numPr>
                <w:ilvl w:val="0"/>
                <w:numId w:val="1"/>
              </w:numPr>
              <w:spacing w:line="276" w:lineRule="auto"/>
              <w:rPr>
                <w:rFonts w:ascii="Calibri" w:hAnsi="Calibri" w:cs="Arial"/>
                <w:sz w:val="20"/>
              </w:rPr>
            </w:pPr>
            <w:r>
              <w:rPr>
                <w:rFonts w:ascii="Calibri" w:hAnsi="Calibri" w:cs="Arial"/>
                <w:sz w:val="20"/>
              </w:rPr>
              <w:t xml:space="preserve">Te Nikau </w:t>
            </w:r>
            <w:r w:rsidR="00674F8B" w:rsidRPr="00674F8B">
              <w:rPr>
                <w:rFonts w:ascii="Calibri" w:hAnsi="Calibri" w:cs="Arial"/>
                <w:sz w:val="20"/>
              </w:rPr>
              <w:t xml:space="preserve">General Practitioners </w:t>
            </w:r>
          </w:p>
          <w:p w14:paraId="138F8F24"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Manager integrated Health Services </w:t>
            </w:r>
            <w:r w:rsidR="00B92AB0">
              <w:rPr>
                <w:rFonts w:ascii="Calibri" w:hAnsi="Calibri" w:cs="Arial"/>
                <w:sz w:val="20"/>
              </w:rPr>
              <w:t>Central</w:t>
            </w:r>
          </w:p>
          <w:p w14:paraId="0573208A"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Nurse Director Operations </w:t>
            </w:r>
          </w:p>
          <w:p w14:paraId="2CB3F40C"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Director of Nursing </w:t>
            </w:r>
          </w:p>
          <w:p w14:paraId="0EA646C1"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Medical Officer Emergency Dept Greymouth Hospital </w:t>
            </w:r>
          </w:p>
          <w:p w14:paraId="1BF51E27"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Buller and Reefton IFHC </w:t>
            </w:r>
          </w:p>
          <w:p w14:paraId="25926EF3"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Medical Officer of Health /Community &amp; Public Health </w:t>
            </w:r>
          </w:p>
          <w:p w14:paraId="7DB71D44"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Community Health Services Staff </w:t>
            </w:r>
          </w:p>
          <w:p w14:paraId="74EAB45C" w14:textId="77777777" w:rsidR="006B5174"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 xml:space="preserve">Hospital Services Staff </w:t>
            </w:r>
          </w:p>
          <w:p w14:paraId="6B161499" w14:textId="77777777" w:rsidR="00463E14" w:rsidRPr="00FC62DA" w:rsidRDefault="00674F8B" w:rsidP="00674F8B">
            <w:pPr>
              <w:pStyle w:val="ListParagraph"/>
              <w:numPr>
                <w:ilvl w:val="0"/>
                <w:numId w:val="1"/>
              </w:numPr>
              <w:spacing w:line="276" w:lineRule="auto"/>
              <w:rPr>
                <w:rFonts w:ascii="Calibri" w:hAnsi="Calibri" w:cs="Arial"/>
                <w:sz w:val="20"/>
              </w:rPr>
            </w:pPr>
            <w:r w:rsidRPr="00674F8B">
              <w:rPr>
                <w:rFonts w:ascii="Calibri" w:hAnsi="Calibri" w:cs="Arial"/>
                <w:sz w:val="20"/>
              </w:rPr>
              <w:t>Mental Health Services</w:t>
            </w:r>
          </w:p>
        </w:tc>
        <w:tc>
          <w:tcPr>
            <w:tcW w:w="3827" w:type="dxa"/>
            <w:tcBorders>
              <w:top w:val="single" w:sz="4" w:space="0" w:color="auto"/>
              <w:left w:val="single" w:sz="4" w:space="0" w:color="auto"/>
              <w:bottom w:val="single" w:sz="4" w:space="0" w:color="auto"/>
              <w:right w:val="single" w:sz="4" w:space="0" w:color="auto"/>
            </w:tcBorders>
          </w:tcPr>
          <w:p w14:paraId="49211011" w14:textId="77777777" w:rsidR="006B5174" w:rsidRPr="006B5174" w:rsidRDefault="006B5174" w:rsidP="006B5174">
            <w:pPr>
              <w:rPr>
                <w:rFonts w:ascii="Calibri" w:hAnsi="Calibri" w:cs="Arial"/>
                <w:b/>
                <w:sz w:val="20"/>
              </w:rPr>
            </w:pPr>
            <w:r w:rsidRPr="006B5174">
              <w:rPr>
                <w:rFonts w:ascii="Calibri" w:hAnsi="Calibri" w:cs="Arial"/>
                <w:b/>
                <w:sz w:val="20"/>
              </w:rPr>
              <w:t xml:space="preserve">External: </w:t>
            </w:r>
          </w:p>
          <w:p w14:paraId="147237F7" w14:textId="77777777" w:rsidR="006B5174" w:rsidRPr="006B5174" w:rsidRDefault="006B5174" w:rsidP="006B5174">
            <w:pPr>
              <w:numPr>
                <w:ilvl w:val="0"/>
                <w:numId w:val="1"/>
              </w:numPr>
              <w:rPr>
                <w:rFonts w:ascii="Calibri" w:hAnsi="Calibri" w:cs="Arial"/>
                <w:sz w:val="20"/>
              </w:rPr>
            </w:pPr>
            <w:r w:rsidRPr="006B5174">
              <w:rPr>
                <w:rFonts w:ascii="Calibri" w:hAnsi="Calibri" w:cs="Arial"/>
                <w:sz w:val="20"/>
              </w:rPr>
              <w:t xml:space="preserve">St John </w:t>
            </w:r>
          </w:p>
          <w:p w14:paraId="7CD9C5C2" w14:textId="187CBF5F" w:rsidR="006B5174" w:rsidRPr="006B5174" w:rsidRDefault="006B5174" w:rsidP="006B5174">
            <w:pPr>
              <w:numPr>
                <w:ilvl w:val="0"/>
                <w:numId w:val="1"/>
              </w:numPr>
              <w:rPr>
                <w:rFonts w:ascii="Calibri" w:hAnsi="Calibri" w:cs="Arial"/>
                <w:sz w:val="20"/>
              </w:rPr>
            </w:pPr>
            <w:r w:rsidRPr="006B5174">
              <w:rPr>
                <w:rFonts w:ascii="Calibri" w:hAnsi="Calibri" w:cs="Arial"/>
                <w:sz w:val="20"/>
              </w:rPr>
              <w:t xml:space="preserve">West Coast </w:t>
            </w:r>
            <w:r w:rsidR="00F9246D">
              <w:rPr>
                <w:rFonts w:ascii="Calibri" w:hAnsi="Calibri" w:cs="Arial"/>
                <w:sz w:val="20"/>
              </w:rPr>
              <w:t>Health</w:t>
            </w:r>
            <w:r w:rsidRPr="006B5174">
              <w:rPr>
                <w:rFonts w:ascii="Calibri" w:hAnsi="Calibri" w:cs="Arial"/>
                <w:sz w:val="20"/>
              </w:rPr>
              <w:t xml:space="preserve"> </w:t>
            </w:r>
          </w:p>
          <w:p w14:paraId="4984AB2C" w14:textId="51B3F145" w:rsidR="006B5174" w:rsidRPr="006B5174" w:rsidRDefault="006B5174" w:rsidP="006B5174">
            <w:pPr>
              <w:numPr>
                <w:ilvl w:val="0"/>
                <w:numId w:val="1"/>
              </w:numPr>
              <w:rPr>
                <w:rFonts w:ascii="Calibri" w:hAnsi="Calibri" w:cs="Arial"/>
                <w:sz w:val="20"/>
              </w:rPr>
            </w:pPr>
            <w:r w:rsidRPr="006B5174">
              <w:rPr>
                <w:rFonts w:ascii="Calibri" w:hAnsi="Calibri" w:cs="Arial"/>
                <w:sz w:val="20"/>
              </w:rPr>
              <w:t>Iwi, Hapu, whan</w:t>
            </w:r>
            <w:r w:rsidR="00D56ADE">
              <w:rPr>
                <w:rFonts w:ascii="Calibri" w:hAnsi="Calibri" w:cs="Arial"/>
                <w:sz w:val="20"/>
              </w:rPr>
              <w:t>au,</w:t>
            </w:r>
            <w:r w:rsidRPr="006B5174">
              <w:rPr>
                <w:rFonts w:ascii="Calibri" w:hAnsi="Calibri" w:cs="Arial"/>
                <w:sz w:val="20"/>
              </w:rPr>
              <w:t xml:space="preserve"> </w:t>
            </w:r>
          </w:p>
          <w:p w14:paraId="01A78F07" w14:textId="77777777" w:rsidR="006B5174" w:rsidRPr="006B5174" w:rsidRDefault="006B5174" w:rsidP="006B5174">
            <w:pPr>
              <w:numPr>
                <w:ilvl w:val="0"/>
                <w:numId w:val="1"/>
              </w:numPr>
              <w:rPr>
                <w:rFonts w:ascii="Calibri" w:hAnsi="Calibri" w:cs="Arial"/>
                <w:sz w:val="20"/>
              </w:rPr>
            </w:pPr>
            <w:r w:rsidRPr="006B5174">
              <w:rPr>
                <w:rFonts w:ascii="Calibri" w:hAnsi="Calibri" w:cs="Arial"/>
                <w:sz w:val="20"/>
              </w:rPr>
              <w:t xml:space="preserve">Independent Midwives </w:t>
            </w:r>
          </w:p>
          <w:p w14:paraId="1426C36E" w14:textId="77777777" w:rsidR="006B5174" w:rsidRPr="006B5174" w:rsidRDefault="006B5174" w:rsidP="006B5174">
            <w:pPr>
              <w:numPr>
                <w:ilvl w:val="0"/>
                <w:numId w:val="1"/>
              </w:numPr>
              <w:rPr>
                <w:rFonts w:ascii="Calibri" w:hAnsi="Calibri" w:cs="Arial"/>
                <w:sz w:val="20"/>
              </w:rPr>
            </w:pPr>
            <w:r w:rsidRPr="006B5174">
              <w:rPr>
                <w:rFonts w:ascii="Calibri" w:hAnsi="Calibri" w:cs="Arial"/>
                <w:sz w:val="20"/>
              </w:rPr>
              <w:t xml:space="preserve">Non- Government organisations (NGOs) </w:t>
            </w:r>
          </w:p>
          <w:p w14:paraId="2E241C2B" w14:textId="60AFF76F" w:rsidR="006B5174" w:rsidRPr="006B5174" w:rsidRDefault="00D56ADE" w:rsidP="006B5174">
            <w:pPr>
              <w:numPr>
                <w:ilvl w:val="0"/>
                <w:numId w:val="1"/>
              </w:numPr>
              <w:rPr>
                <w:rFonts w:ascii="Calibri" w:hAnsi="Calibri" w:cs="Arial"/>
                <w:sz w:val="20"/>
              </w:rPr>
            </w:pPr>
            <w:r>
              <w:rPr>
                <w:rFonts w:ascii="Calibri" w:hAnsi="Calibri" w:cs="Arial"/>
                <w:sz w:val="20"/>
              </w:rPr>
              <w:t>Māori</w:t>
            </w:r>
            <w:r w:rsidR="006B5174" w:rsidRPr="006B5174">
              <w:rPr>
                <w:rFonts w:ascii="Calibri" w:hAnsi="Calibri" w:cs="Arial"/>
                <w:sz w:val="20"/>
              </w:rPr>
              <w:t xml:space="preserve"> Health Providers</w:t>
            </w:r>
          </w:p>
          <w:p w14:paraId="3A596E5B" w14:textId="77777777" w:rsidR="006B5174" w:rsidRPr="006B5174" w:rsidRDefault="006B5174" w:rsidP="006B5174">
            <w:pPr>
              <w:numPr>
                <w:ilvl w:val="0"/>
                <w:numId w:val="1"/>
              </w:numPr>
              <w:rPr>
                <w:rFonts w:ascii="Calibri" w:hAnsi="Calibri" w:cs="Arial"/>
                <w:sz w:val="20"/>
              </w:rPr>
            </w:pPr>
            <w:proofErr w:type="spellStart"/>
            <w:r w:rsidRPr="006B5174">
              <w:rPr>
                <w:rFonts w:ascii="Calibri" w:hAnsi="Calibri" w:cs="Arial"/>
                <w:sz w:val="20"/>
              </w:rPr>
              <w:t>Oranga</w:t>
            </w:r>
            <w:proofErr w:type="spellEnd"/>
            <w:r w:rsidRPr="006B5174">
              <w:rPr>
                <w:rFonts w:ascii="Calibri" w:hAnsi="Calibri" w:cs="Arial"/>
                <w:sz w:val="20"/>
              </w:rPr>
              <w:t xml:space="preserve"> Tamariki</w:t>
            </w:r>
          </w:p>
          <w:p w14:paraId="13EB7B41" w14:textId="77777777" w:rsidR="006B5174" w:rsidRPr="006B5174" w:rsidRDefault="006B5174" w:rsidP="006B5174">
            <w:pPr>
              <w:numPr>
                <w:ilvl w:val="0"/>
                <w:numId w:val="1"/>
              </w:numPr>
              <w:rPr>
                <w:rFonts w:ascii="Calibri" w:hAnsi="Calibri" w:cs="Arial"/>
                <w:sz w:val="20"/>
              </w:rPr>
            </w:pPr>
            <w:r w:rsidRPr="006B5174">
              <w:rPr>
                <w:rFonts w:ascii="Calibri" w:hAnsi="Calibri" w:cs="Arial"/>
                <w:sz w:val="20"/>
              </w:rPr>
              <w:t>Private Care Providers (i.e. aged care, general practice, home care, pharmacies)</w:t>
            </w:r>
          </w:p>
          <w:p w14:paraId="4BE434D8" w14:textId="77777777" w:rsidR="006B5174" w:rsidRPr="006B5174" w:rsidRDefault="006B5174" w:rsidP="006B5174">
            <w:pPr>
              <w:numPr>
                <w:ilvl w:val="0"/>
                <w:numId w:val="1"/>
              </w:numPr>
              <w:rPr>
                <w:rFonts w:ascii="Calibri" w:hAnsi="Calibri" w:cs="Arial"/>
                <w:sz w:val="20"/>
              </w:rPr>
            </w:pPr>
            <w:r w:rsidRPr="006B5174">
              <w:rPr>
                <w:rFonts w:ascii="Calibri" w:hAnsi="Calibri" w:cs="Arial"/>
                <w:sz w:val="20"/>
              </w:rPr>
              <w:t xml:space="preserve">Schools </w:t>
            </w:r>
          </w:p>
          <w:p w14:paraId="0CCC2035" w14:textId="77777777" w:rsidR="00463E14" w:rsidRPr="00B92AB0" w:rsidRDefault="006B5174" w:rsidP="006B5174">
            <w:pPr>
              <w:numPr>
                <w:ilvl w:val="0"/>
                <w:numId w:val="1"/>
              </w:numPr>
              <w:rPr>
                <w:rFonts w:ascii="Calibri" w:hAnsi="Calibri" w:cs="Arial"/>
                <w:b/>
                <w:sz w:val="22"/>
              </w:rPr>
            </w:pPr>
            <w:r w:rsidRPr="006B5174">
              <w:rPr>
                <w:rFonts w:ascii="Calibri" w:hAnsi="Calibri" w:cs="Arial"/>
                <w:sz w:val="20"/>
              </w:rPr>
              <w:t>Voluntary/Statutory agencies</w:t>
            </w:r>
          </w:p>
          <w:p w14:paraId="0DFC4DA6" w14:textId="36B3E9EB" w:rsidR="00B92AB0" w:rsidRPr="00AC469E" w:rsidRDefault="00B92AB0" w:rsidP="009C5BBB">
            <w:pPr>
              <w:rPr>
                <w:rFonts w:ascii="Calibri" w:hAnsi="Calibri" w:cs="Arial"/>
                <w:b/>
                <w:sz w:val="22"/>
              </w:rPr>
            </w:pPr>
          </w:p>
        </w:tc>
      </w:tr>
      <w:tr w:rsidR="00463E14" w:rsidRPr="00AC469E" w14:paraId="7A451EC3" w14:textId="77777777" w:rsidTr="00772303">
        <w:trPr>
          <w:trHeight w:val="410"/>
        </w:trPr>
        <w:tc>
          <w:tcPr>
            <w:tcW w:w="1843" w:type="dxa"/>
            <w:tcBorders>
              <w:top w:val="single" w:sz="4" w:space="0" w:color="auto"/>
              <w:left w:val="single" w:sz="4" w:space="0" w:color="auto"/>
              <w:right w:val="single" w:sz="4" w:space="0" w:color="auto"/>
            </w:tcBorders>
          </w:tcPr>
          <w:p w14:paraId="40E4CBB0" w14:textId="77777777" w:rsidR="00463E14" w:rsidRPr="00AC469E" w:rsidRDefault="00463E14" w:rsidP="00463E14">
            <w:pPr>
              <w:shd w:val="clear" w:color="auto" w:fill="FFFFFF"/>
              <w:spacing w:before="120" w:after="120"/>
              <w:ind w:right="459"/>
              <w:rPr>
                <w:rFonts w:ascii="Calibri" w:hAnsi="Calibri" w:cs="Arial"/>
                <w:sz w:val="22"/>
              </w:rPr>
            </w:pPr>
            <w:r w:rsidRPr="00AC469E">
              <w:rPr>
                <w:rFonts w:ascii="Calibri" w:hAnsi="Calibri" w:cs="Arial"/>
                <w:b/>
                <w:sz w:val="22"/>
              </w:rPr>
              <w:t>Role Purpose:</w:t>
            </w:r>
          </w:p>
        </w:tc>
        <w:tc>
          <w:tcPr>
            <w:tcW w:w="8505" w:type="dxa"/>
            <w:gridSpan w:val="2"/>
            <w:tcBorders>
              <w:top w:val="single" w:sz="4" w:space="0" w:color="auto"/>
              <w:left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8289"/>
            </w:tblGrid>
            <w:tr w:rsidR="00475BAE" w:rsidRPr="00475BAE" w14:paraId="387A37A9" w14:textId="77777777" w:rsidTr="00F15A91">
              <w:trPr>
                <w:trHeight w:val="1967"/>
              </w:trPr>
              <w:tc>
                <w:tcPr>
                  <w:tcW w:w="0" w:type="auto"/>
                </w:tcPr>
                <w:p w14:paraId="6B6EA7DA" w14:textId="77777777" w:rsidR="00475BAE" w:rsidRPr="00475BAE" w:rsidRDefault="00475BAE" w:rsidP="00475BAE">
                  <w:pPr>
                    <w:spacing w:before="120" w:after="120"/>
                    <w:rPr>
                      <w:rFonts w:asciiTheme="minorHAnsi" w:hAnsiTheme="minorHAnsi"/>
                      <w:sz w:val="20"/>
                      <w:lang w:val="en-NZ"/>
                    </w:rPr>
                  </w:pPr>
                  <w:r w:rsidRPr="00475BAE">
                    <w:rPr>
                      <w:rFonts w:asciiTheme="minorHAnsi" w:hAnsiTheme="minorHAnsi"/>
                      <w:sz w:val="20"/>
                      <w:lang w:val="en-NZ"/>
                    </w:rPr>
                    <w:t xml:space="preserve">The RNS provides a holistic, culturally appropriate, comprehensive and cost-effective nurse led Primary Health Care Service, to a designated geographically defined population including residents and non-residents within the West Coast area. This position is part of the RNS team throughout the WC. Key Functions for this role include: </w:t>
                  </w:r>
                </w:p>
                <w:p w14:paraId="0F2A4578" w14:textId="77777777" w:rsidR="00475BAE" w:rsidRPr="00475BAE" w:rsidRDefault="00475BAE" w:rsidP="00475BAE">
                  <w:pPr>
                    <w:spacing w:before="120" w:after="120"/>
                    <w:rPr>
                      <w:rFonts w:asciiTheme="minorHAnsi" w:hAnsiTheme="minorHAnsi"/>
                      <w:sz w:val="20"/>
                      <w:lang w:val="en-NZ"/>
                    </w:rPr>
                  </w:pPr>
                  <w:r w:rsidRPr="00475BAE">
                    <w:rPr>
                      <w:rFonts w:asciiTheme="minorHAnsi" w:hAnsiTheme="minorHAnsi"/>
                      <w:sz w:val="20"/>
                      <w:lang w:val="en-NZ"/>
                    </w:rPr>
                    <w:t xml:space="preserve">1. Working at the Rural clinics in a practice/district nurse environment Monday-Friday, with an on call component after hours and weekends.  Providing a culturally competent service that prioritises the needs of Māori as </w:t>
                  </w:r>
                  <w:proofErr w:type="spellStart"/>
                  <w:r w:rsidRPr="00475BAE">
                    <w:rPr>
                      <w:rFonts w:asciiTheme="minorHAnsi" w:hAnsiTheme="minorHAnsi"/>
                      <w:sz w:val="20"/>
                      <w:lang w:val="en-NZ"/>
                    </w:rPr>
                    <w:t>tangata</w:t>
                  </w:r>
                  <w:proofErr w:type="spellEnd"/>
                  <w:r w:rsidRPr="00475BAE">
                    <w:rPr>
                      <w:rFonts w:asciiTheme="minorHAnsi" w:hAnsiTheme="minorHAnsi"/>
                      <w:sz w:val="20"/>
                      <w:lang w:val="en-NZ"/>
                    </w:rPr>
                    <w:t xml:space="preserve"> whenua in order to achieve equity in health outcomes. </w:t>
                  </w:r>
                </w:p>
                <w:p w14:paraId="63B7B607" w14:textId="77777777" w:rsidR="00475BAE" w:rsidRPr="00475BAE" w:rsidRDefault="00475BAE" w:rsidP="00475BAE">
                  <w:pPr>
                    <w:spacing w:before="120" w:after="120"/>
                    <w:rPr>
                      <w:rFonts w:asciiTheme="minorHAnsi" w:hAnsiTheme="minorHAnsi"/>
                      <w:sz w:val="20"/>
                      <w:lang w:val="en-NZ"/>
                    </w:rPr>
                  </w:pPr>
                  <w:r w:rsidRPr="00475BAE">
                    <w:rPr>
                      <w:rFonts w:asciiTheme="minorHAnsi" w:hAnsiTheme="minorHAnsi"/>
                      <w:sz w:val="20"/>
                      <w:lang w:val="en-NZ"/>
                    </w:rPr>
                    <w:t xml:space="preserve">2. Collaborating with key community stakeholders and the interprofessional team to deliver health care that prioritises unmet need (i.e. in schools) </w:t>
                  </w:r>
                </w:p>
                <w:p w14:paraId="19CF158B" w14:textId="77777777" w:rsidR="00475BAE" w:rsidRPr="00475BAE" w:rsidRDefault="00475BAE" w:rsidP="00475BAE">
                  <w:pPr>
                    <w:spacing w:before="120" w:after="120"/>
                    <w:rPr>
                      <w:rFonts w:asciiTheme="minorHAnsi" w:hAnsiTheme="minorHAnsi"/>
                      <w:sz w:val="20"/>
                      <w:lang w:val="en-NZ"/>
                    </w:rPr>
                  </w:pPr>
                  <w:r w:rsidRPr="00475BAE">
                    <w:rPr>
                      <w:rFonts w:asciiTheme="minorHAnsi" w:hAnsiTheme="minorHAnsi"/>
                      <w:sz w:val="20"/>
                      <w:lang w:val="en-NZ"/>
                    </w:rPr>
                    <w:t xml:space="preserve">3. Enabling sustainable integration of healthcare services </w:t>
                  </w:r>
                </w:p>
              </w:tc>
            </w:tr>
          </w:tbl>
          <w:p w14:paraId="43B610C8" w14:textId="77777777" w:rsidR="00475BAE" w:rsidRPr="00475BAE" w:rsidRDefault="00475BAE" w:rsidP="00475BAE">
            <w:pPr>
              <w:spacing w:before="120" w:after="120"/>
              <w:rPr>
                <w:rFonts w:asciiTheme="minorHAnsi" w:hAnsiTheme="minorHAnsi"/>
                <w:sz w:val="20"/>
              </w:rPr>
            </w:pPr>
            <w:r w:rsidRPr="00475BAE">
              <w:rPr>
                <w:rFonts w:asciiTheme="minorHAnsi" w:hAnsiTheme="minorHAnsi"/>
                <w:sz w:val="20"/>
              </w:rPr>
              <w:t xml:space="preserve">  4. Develop strong and sustainable links with the wider Health care teams</w:t>
            </w:r>
          </w:p>
          <w:p w14:paraId="3AAE9FF3" w14:textId="77777777" w:rsidR="00475BAE" w:rsidRPr="00475BAE" w:rsidRDefault="00475BAE" w:rsidP="00475BAE">
            <w:pPr>
              <w:spacing w:before="120" w:after="120"/>
              <w:rPr>
                <w:rFonts w:asciiTheme="minorHAnsi" w:hAnsiTheme="minorHAnsi"/>
                <w:sz w:val="20"/>
              </w:rPr>
            </w:pPr>
            <w:r w:rsidRPr="00475BAE">
              <w:rPr>
                <w:rFonts w:asciiTheme="minorHAnsi" w:hAnsiTheme="minorHAnsi"/>
                <w:sz w:val="20"/>
              </w:rPr>
              <w:t xml:space="preserve">  5. The RNS is required to take up the full duties of an RNS inclusive of the on-call component. RNS duties include:</w:t>
            </w:r>
          </w:p>
          <w:p w14:paraId="583AF834" w14:textId="77777777" w:rsidR="00475BAE" w:rsidRPr="00475BAE" w:rsidRDefault="00475BAE" w:rsidP="00475BAE">
            <w:pPr>
              <w:numPr>
                <w:ilvl w:val="0"/>
                <w:numId w:val="48"/>
              </w:numPr>
              <w:spacing w:before="120" w:after="120"/>
              <w:rPr>
                <w:rFonts w:asciiTheme="minorHAnsi" w:hAnsiTheme="minorHAnsi"/>
                <w:sz w:val="20"/>
              </w:rPr>
            </w:pPr>
            <w:r w:rsidRPr="00475BAE">
              <w:rPr>
                <w:rFonts w:asciiTheme="minorHAnsi" w:hAnsiTheme="minorHAnsi"/>
                <w:sz w:val="20"/>
              </w:rPr>
              <w:t>Working in a clinic delivering primary health care</w:t>
            </w:r>
          </w:p>
          <w:p w14:paraId="6950D54E" w14:textId="77777777" w:rsidR="00475BAE" w:rsidRPr="00475BAE" w:rsidRDefault="00475BAE" w:rsidP="00475BAE">
            <w:pPr>
              <w:numPr>
                <w:ilvl w:val="0"/>
                <w:numId w:val="48"/>
              </w:numPr>
              <w:spacing w:before="120" w:after="120"/>
              <w:rPr>
                <w:rFonts w:asciiTheme="minorHAnsi" w:hAnsiTheme="minorHAnsi"/>
                <w:sz w:val="20"/>
              </w:rPr>
            </w:pPr>
            <w:r w:rsidRPr="00475BAE">
              <w:rPr>
                <w:rFonts w:asciiTheme="minorHAnsi" w:hAnsiTheme="minorHAnsi"/>
                <w:sz w:val="20"/>
              </w:rPr>
              <w:t>Home visits for district and palliative patients</w:t>
            </w:r>
          </w:p>
          <w:p w14:paraId="375CBDA2" w14:textId="77777777" w:rsidR="00475BAE" w:rsidRDefault="00475BAE" w:rsidP="00475BAE">
            <w:pPr>
              <w:numPr>
                <w:ilvl w:val="0"/>
                <w:numId w:val="48"/>
              </w:numPr>
              <w:spacing w:before="120" w:after="120"/>
              <w:rPr>
                <w:rFonts w:asciiTheme="minorHAnsi" w:hAnsiTheme="minorHAnsi"/>
                <w:sz w:val="20"/>
              </w:rPr>
            </w:pPr>
            <w:r w:rsidRPr="00475BAE">
              <w:rPr>
                <w:rFonts w:asciiTheme="minorHAnsi" w:hAnsiTheme="minorHAnsi"/>
                <w:sz w:val="20"/>
              </w:rPr>
              <w:t>A component of population health such as well child checks and supporting local schools</w:t>
            </w:r>
          </w:p>
          <w:p w14:paraId="74159013" w14:textId="1EBF98FC" w:rsidR="00463E14" w:rsidRPr="00475BAE" w:rsidRDefault="00475BAE" w:rsidP="00475BAE">
            <w:pPr>
              <w:numPr>
                <w:ilvl w:val="0"/>
                <w:numId w:val="48"/>
              </w:numPr>
              <w:spacing w:before="120" w:after="120"/>
              <w:rPr>
                <w:rFonts w:asciiTheme="minorHAnsi" w:hAnsiTheme="minorHAnsi"/>
                <w:sz w:val="20"/>
              </w:rPr>
            </w:pPr>
            <w:r w:rsidRPr="00475BAE">
              <w:rPr>
                <w:rFonts w:asciiTheme="minorHAnsi" w:hAnsiTheme="minorHAnsi"/>
                <w:sz w:val="20"/>
              </w:rPr>
              <w:t>Emergency (PRIME) and Acute Nursing</w:t>
            </w:r>
          </w:p>
        </w:tc>
      </w:tr>
      <w:tr w:rsidR="00463E14" w:rsidRPr="00AC469E" w14:paraId="61ABF361" w14:textId="77777777" w:rsidTr="00B76ED1">
        <w:trPr>
          <w:trHeight w:val="418"/>
        </w:trPr>
        <w:tc>
          <w:tcPr>
            <w:tcW w:w="1843" w:type="dxa"/>
            <w:tcBorders>
              <w:top w:val="single" w:sz="4" w:space="0" w:color="auto"/>
              <w:left w:val="single" w:sz="4" w:space="0" w:color="auto"/>
              <w:bottom w:val="single" w:sz="4" w:space="0" w:color="000000"/>
              <w:right w:val="single" w:sz="4" w:space="0" w:color="auto"/>
            </w:tcBorders>
          </w:tcPr>
          <w:p w14:paraId="48BA1467" w14:textId="77777777" w:rsidR="00463E14" w:rsidRPr="00AC469E" w:rsidRDefault="00463E14" w:rsidP="00463E14">
            <w:pPr>
              <w:shd w:val="clear" w:color="auto" w:fill="FFFFFF"/>
              <w:spacing w:before="60" w:after="60"/>
              <w:ind w:right="459"/>
              <w:rPr>
                <w:rFonts w:ascii="Calibri" w:hAnsi="Calibri" w:cs="Arial"/>
                <w:b/>
                <w:sz w:val="22"/>
              </w:rPr>
            </w:pPr>
            <w:r w:rsidRPr="00AC469E">
              <w:rPr>
                <w:rFonts w:ascii="Calibri" w:hAnsi="Calibri" w:cs="Arial"/>
                <w:b/>
                <w:sz w:val="22"/>
              </w:rPr>
              <w:t>Complexity:</w:t>
            </w:r>
          </w:p>
        </w:tc>
        <w:tc>
          <w:tcPr>
            <w:tcW w:w="8505" w:type="dxa"/>
            <w:gridSpan w:val="2"/>
            <w:tcBorders>
              <w:top w:val="single" w:sz="4" w:space="0" w:color="auto"/>
              <w:left w:val="single" w:sz="4" w:space="0" w:color="auto"/>
              <w:bottom w:val="single" w:sz="4" w:space="0" w:color="000000"/>
              <w:right w:val="single" w:sz="4" w:space="0" w:color="auto"/>
            </w:tcBorders>
          </w:tcPr>
          <w:p w14:paraId="2992F830" w14:textId="06480396" w:rsidR="009422DC" w:rsidRDefault="006B5174" w:rsidP="006B5174">
            <w:pPr>
              <w:jc w:val="both"/>
              <w:rPr>
                <w:rFonts w:ascii="Calibri" w:hAnsi="Calibri" w:cs="Arial"/>
                <w:sz w:val="20"/>
              </w:rPr>
            </w:pPr>
            <w:r w:rsidRPr="00B07D0A">
              <w:rPr>
                <w:rFonts w:ascii="Calibri" w:hAnsi="Calibri" w:cs="Arial"/>
                <w:sz w:val="20"/>
              </w:rPr>
              <w:t xml:space="preserve">Most challenging duties typically </w:t>
            </w:r>
            <w:r w:rsidR="009422DC" w:rsidRPr="00B07D0A">
              <w:rPr>
                <w:rFonts w:ascii="Calibri" w:hAnsi="Calibri" w:cs="Arial"/>
                <w:sz w:val="20"/>
              </w:rPr>
              <w:t>undertaken,</w:t>
            </w:r>
            <w:r w:rsidRPr="00B07D0A">
              <w:rPr>
                <w:rFonts w:ascii="Calibri" w:hAnsi="Calibri" w:cs="Arial"/>
                <w:sz w:val="20"/>
              </w:rPr>
              <w:t xml:space="preserve"> or most complex problems solved:</w:t>
            </w:r>
          </w:p>
          <w:p w14:paraId="0523B2E0" w14:textId="77777777" w:rsidR="009422DC" w:rsidRPr="00B07D0A" w:rsidRDefault="009422DC" w:rsidP="006B5174">
            <w:pPr>
              <w:jc w:val="both"/>
              <w:rPr>
                <w:rFonts w:ascii="Calibri" w:hAnsi="Calibri" w:cs="Arial"/>
                <w:sz w:val="20"/>
              </w:rPr>
            </w:pPr>
          </w:p>
          <w:p w14:paraId="0E0B2EE9" w14:textId="77777777" w:rsidR="006B5174" w:rsidRPr="00B07D0A" w:rsidRDefault="006B5174" w:rsidP="006B5174">
            <w:pPr>
              <w:numPr>
                <w:ilvl w:val="0"/>
                <w:numId w:val="20"/>
              </w:numPr>
              <w:jc w:val="both"/>
              <w:rPr>
                <w:rFonts w:ascii="Calibri" w:hAnsi="Calibri" w:cs="Arial"/>
                <w:sz w:val="20"/>
              </w:rPr>
            </w:pPr>
            <w:r w:rsidRPr="00B07D0A">
              <w:rPr>
                <w:rFonts w:ascii="Calibri" w:hAnsi="Calibri" w:cs="Arial"/>
                <w:sz w:val="20"/>
              </w:rPr>
              <w:t>PRIME on call component of the position</w:t>
            </w:r>
          </w:p>
          <w:p w14:paraId="5E135BE9" w14:textId="77777777" w:rsidR="006B5174" w:rsidRPr="00B07D0A" w:rsidRDefault="006B5174" w:rsidP="006B5174">
            <w:pPr>
              <w:numPr>
                <w:ilvl w:val="0"/>
                <w:numId w:val="20"/>
              </w:numPr>
              <w:jc w:val="both"/>
              <w:rPr>
                <w:rFonts w:ascii="Calibri" w:hAnsi="Calibri" w:cs="Arial"/>
                <w:sz w:val="20"/>
              </w:rPr>
            </w:pPr>
            <w:r w:rsidRPr="00B07D0A">
              <w:rPr>
                <w:rFonts w:ascii="Calibri" w:hAnsi="Calibri" w:cs="Arial"/>
                <w:sz w:val="20"/>
              </w:rPr>
              <w:t>Advanced, collaborative, evidence-based assessment, diagnostic inquiry, planning, and intervention(s) for adults and children in the community/primary care setting</w:t>
            </w:r>
          </w:p>
          <w:p w14:paraId="27B9ED7C" w14:textId="77777777" w:rsidR="000A702E" w:rsidRDefault="006B5174" w:rsidP="000A702E">
            <w:pPr>
              <w:numPr>
                <w:ilvl w:val="0"/>
                <w:numId w:val="20"/>
              </w:numPr>
              <w:jc w:val="both"/>
              <w:rPr>
                <w:rFonts w:ascii="Calibri" w:hAnsi="Calibri" w:cs="Arial"/>
                <w:sz w:val="20"/>
              </w:rPr>
            </w:pPr>
            <w:r w:rsidRPr="00B07D0A">
              <w:rPr>
                <w:rFonts w:ascii="Calibri" w:hAnsi="Calibri" w:cs="Arial"/>
                <w:sz w:val="20"/>
              </w:rPr>
              <w:lastRenderedPageBreak/>
              <w:t>Provides specialist nursing care and expertise, both in direct care delivery and in support to other staff.</w:t>
            </w:r>
          </w:p>
          <w:p w14:paraId="5494DCB4" w14:textId="77777777" w:rsidR="00855B81" w:rsidRDefault="006B5174" w:rsidP="00855B81">
            <w:pPr>
              <w:numPr>
                <w:ilvl w:val="0"/>
                <w:numId w:val="20"/>
              </w:numPr>
              <w:jc w:val="both"/>
              <w:rPr>
                <w:rFonts w:ascii="Calibri" w:hAnsi="Calibri" w:cs="Arial"/>
                <w:sz w:val="20"/>
              </w:rPr>
            </w:pPr>
            <w:r w:rsidRPr="000A702E">
              <w:rPr>
                <w:rFonts w:ascii="Calibri" w:hAnsi="Calibri" w:cs="Arial"/>
                <w:sz w:val="20"/>
              </w:rPr>
              <w:t>Skilled communication and negotiation to ensure appropriate and timely care from a range of services is provided in a cohesive way across the care continuum</w:t>
            </w:r>
          </w:p>
          <w:p w14:paraId="66D3AD4B" w14:textId="260CD003" w:rsidR="00463E14" w:rsidRPr="00855B81" w:rsidRDefault="006B5174" w:rsidP="00855B81">
            <w:pPr>
              <w:numPr>
                <w:ilvl w:val="0"/>
                <w:numId w:val="20"/>
              </w:numPr>
              <w:jc w:val="both"/>
              <w:rPr>
                <w:rFonts w:ascii="Calibri" w:hAnsi="Calibri" w:cs="Arial"/>
                <w:sz w:val="20"/>
              </w:rPr>
            </w:pPr>
            <w:r w:rsidRPr="00855B81">
              <w:rPr>
                <w:rFonts w:ascii="Calibri" w:hAnsi="Calibri" w:cs="Arial"/>
                <w:sz w:val="20"/>
              </w:rPr>
              <w:t>Provides an environment that enables good team working relationships. Contributes to service development; development of pathways, protocols, and guidelines in area of specialty practice.</w:t>
            </w:r>
          </w:p>
        </w:tc>
      </w:tr>
    </w:tbl>
    <w:p w14:paraId="1CA4C7FA" w14:textId="77777777" w:rsidR="00B07D0A" w:rsidRDefault="00B07D0A" w:rsidP="00B07D0A">
      <w:pPr>
        <w:shd w:val="clear" w:color="auto" w:fill="FFFFFF"/>
        <w:rPr>
          <w:rFonts w:asciiTheme="minorHAnsi" w:hAnsiTheme="minorHAnsi" w:cs="Arial"/>
          <w:sz w:val="22"/>
        </w:rPr>
      </w:pPr>
    </w:p>
    <w:p w14:paraId="78987F55" w14:textId="77777777" w:rsidR="00487713" w:rsidRPr="00AC469E" w:rsidRDefault="00487713" w:rsidP="00B07D0A">
      <w:pPr>
        <w:shd w:val="clear" w:color="auto" w:fill="FFFFFF"/>
        <w:rPr>
          <w:rFonts w:asciiTheme="minorHAnsi" w:hAnsiTheme="minorHAnsi" w:cs="Arial"/>
          <w:sz w:val="22"/>
        </w:rPr>
      </w:pPr>
      <w:r w:rsidRPr="00AC469E">
        <w:rPr>
          <w:rFonts w:asciiTheme="minorHAnsi" w:hAnsiTheme="minorHAnsi" w:cs="Arial"/>
          <w:sz w:val="22"/>
        </w:rPr>
        <w:t xml:space="preserve">Our vision is for an integrated West Coast health system that is clinically sustainable and fiscally viable; a health system that wraps care around a person and helps them to stay well in their community. </w:t>
      </w:r>
    </w:p>
    <w:p w14:paraId="0D59E4F4" w14:textId="77777777" w:rsidR="00487713" w:rsidRPr="00AC469E" w:rsidRDefault="00487713" w:rsidP="00487713">
      <w:pPr>
        <w:shd w:val="clear" w:color="auto" w:fill="FFFFFF"/>
        <w:ind w:left="-567"/>
        <w:rPr>
          <w:rFonts w:asciiTheme="minorHAnsi" w:hAnsiTheme="minorHAnsi" w:cs="Arial"/>
          <w:sz w:val="22"/>
        </w:rPr>
      </w:pPr>
    </w:p>
    <w:p w14:paraId="4CB12EE5" w14:textId="445CE1E6" w:rsidR="00487713" w:rsidRPr="00AC469E" w:rsidRDefault="00487713" w:rsidP="00487713">
      <w:pPr>
        <w:shd w:val="clear" w:color="auto" w:fill="FFFFFF"/>
        <w:ind w:left="-567"/>
        <w:rPr>
          <w:rFonts w:asciiTheme="minorHAnsi" w:hAnsiTheme="minorHAnsi" w:cs="Arial"/>
          <w:b/>
          <w:sz w:val="22"/>
        </w:rPr>
      </w:pPr>
      <w:r w:rsidRPr="00AC469E">
        <w:rPr>
          <w:rFonts w:asciiTheme="minorHAnsi" w:hAnsiTheme="minorHAnsi" w:cs="Arial"/>
          <w:b/>
          <w:sz w:val="22"/>
        </w:rPr>
        <w:t>All activities of</w:t>
      </w:r>
      <w:r w:rsidR="009C5BBB">
        <w:rPr>
          <w:rFonts w:asciiTheme="minorHAnsi" w:hAnsiTheme="minorHAnsi" w:cs="Arial"/>
          <w:b/>
          <w:sz w:val="22"/>
        </w:rPr>
        <w:t xml:space="preserve"> Health New Zealand </w:t>
      </w:r>
      <w:r w:rsidR="00AC469E" w:rsidRPr="00AC469E">
        <w:rPr>
          <w:rFonts w:asciiTheme="minorHAnsi" w:hAnsiTheme="minorHAnsi" w:cs="Arial"/>
          <w:b/>
          <w:sz w:val="22"/>
        </w:rPr>
        <w:t xml:space="preserve">, Te Tai o Poutini West Coast </w:t>
      </w:r>
      <w:r w:rsidRPr="00AC469E">
        <w:rPr>
          <w:rFonts w:asciiTheme="minorHAnsi" w:hAnsiTheme="minorHAnsi" w:cs="Arial"/>
          <w:b/>
          <w:sz w:val="22"/>
        </w:rPr>
        <w:t>reflect the values of:</w:t>
      </w:r>
    </w:p>
    <w:p w14:paraId="4460E141"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proofErr w:type="spellStart"/>
      <w:r w:rsidRPr="00AC469E">
        <w:rPr>
          <w:rFonts w:asciiTheme="minorHAnsi" w:hAnsiTheme="minorHAnsi" w:cs="Arial"/>
          <w:sz w:val="22"/>
        </w:rPr>
        <w:t>Manaakitanga</w:t>
      </w:r>
      <w:proofErr w:type="spellEnd"/>
      <w:r w:rsidRPr="00AC469E">
        <w:rPr>
          <w:rFonts w:asciiTheme="minorHAnsi" w:hAnsiTheme="minorHAnsi" w:cs="Arial"/>
          <w:sz w:val="22"/>
        </w:rPr>
        <w:t xml:space="preserve"> – caring for others</w:t>
      </w:r>
    </w:p>
    <w:p w14:paraId="53AE6130"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Whakapapa – identity</w:t>
      </w:r>
    </w:p>
    <w:p w14:paraId="63D361D3"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Integrity</w:t>
      </w:r>
    </w:p>
    <w:p w14:paraId="3F5CD15D"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Respect</w:t>
      </w:r>
    </w:p>
    <w:p w14:paraId="66D8C456"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Accountability</w:t>
      </w:r>
    </w:p>
    <w:p w14:paraId="24F0F222"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Valuing people</w:t>
      </w:r>
    </w:p>
    <w:p w14:paraId="4A85C27D"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Fairness</w:t>
      </w:r>
    </w:p>
    <w:p w14:paraId="088321D6"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Whanaungatanga – family and relationships</w:t>
      </w:r>
    </w:p>
    <w:p w14:paraId="29B5BBDA" w14:textId="77777777" w:rsidR="00487713" w:rsidRPr="00AC469E" w:rsidRDefault="00487713" w:rsidP="00D350B6">
      <w:pPr>
        <w:pStyle w:val="ListParagraph"/>
        <w:numPr>
          <w:ilvl w:val="0"/>
          <w:numId w:val="9"/>
        </w:numPr>
        <w:shd w:val="clear" w:color="auto" w:fill="FFFFFF"/>
        <w:rPr>
          <w:rFonts w:asciiTheme="minorHAnsi" w:hAnsiTheme="minorHAnsi" w:cs="Arial"/>
          <w:sz w:val="22"/>
        </w:rPr>
      </w:pPr>
      <w:r w:rsidRPr="00AC469E">
        <w:rPr>
          <w:rFonts w:asciiTheme="minorHAnsi" w:hAnsiTheme="minorHAnsi" w:cs="Arial"/>
          <w:sz w:val="22"/>
        </w:rPr>
        <w:t>Pono - truth</w:t>
      </w:r>
    </w:p>
    <w:p w14:paraId="3BF45B02" w14:textId="77777777" w:rsidR="00487713" w:rsidRPr="00AC469E" w:rsidRDefault="00487713" w:rsidP="00487713">
      <w:pPr>
        <w:shd w:val="clear" w:color="auto" w:fill="FFFFFF"/>
        <w:rPr>
          <w:rFonts w:asciiTheme="minorHAnsi" w:hAnsiTheme="minorHAnsi" w:cs="Arial"/>
          <w:sz w:val="22"/>
        </w:rPr>
      </w:pPr>
    </w:p>
    <w:p w14:paraId="28543A23" w14:textId="77777777" w:rsidR="00487713" w:rsidRPr="00AC469E" w:rsidRDefault="00487713" w:rsidP="00487713">
      <w:pPr>
        <w:shd w:val="clear" w:color="auto" w:fill="FFFFFF"/>
        <w:ind w:left="-567"/>
        <w:rPr>
          <w:rFonts w:asciiTheme="minorHAnsi" w:hAnsiTheme="minorHAnsi" w:cs="Arial"/>
          <w:b/>
          <w:sz w:val="22"/>
        </w:rPr>
      </w:pPr>
      <w:r w:rsidRPr="00AC469E">
        <w:rPr>
          <w:rFonts w:asciiTheme="minorHAnsi" w:hAnsiTheme="minorHAnsi" w:cs="Arial"/>
          <w:b/>
          <w:sz w:val="22"/>
        </w:rPr>
        <w:t>He mihi</w:t>
      </w:r>
    </w:p>
    <w:p w14:paraId="42472575" w14:textId="77777777" w:rsidR="00487713" w:rsidRPr="00AC469E" w:rsidRDefault="00487713" w:rsidP="00487713">
      <w:pPr>
        <w:shd w:val="clear" w:color="auto" w:fill="FFFFFF"/>
        <w:ind w:left="-207"/>
        <w:rPr>
          <w:rFonts w:asciiTheme="minorHAnsi" w:hAnsiTheme="minorHAnsi" w:cs="Arial"/>
          <w:sz w:val="22"/>
        </w:rPr>
      </w:pPr>
      <w:r w:rsidRPr="00AC469E">
        <w:rPr>
          <w:rFonts w:asciiTheme="minorHAnsi" w:hAnsiTheme="minorHAnsi" w:cs="Arial"/>
          <w:i/>
          <w:sz w:val="22"/>
        </w:rPr>
        <w:t xml:space="preserve">E </w:t>
      </w:r>
      <w:proofErr w:type="spellStart"/>
      <w:r w:rsidRPr="00AC469E">
        <w:rPr>
          <w:rFonts w:asciiTheme="minorHAnsi" w:hAnsiTheme="minorHAnsi" w:cs="Arial"/>
          <w:i/>
          <w:sz w:val="22"/>
        </w:rPr>
        <w:t>ngā</w:t>
      </w:r>
      <w:proofErr w:type="spellEnd"/>
      <w:r w:rsidRPr="00AC469E">
        <w:rPr>
          <w:rFonts w:asciiTheme="minorHAnsi" w:hAnsiTheme="minorHAnsi" w:cs="Arial"/>
          <w:i/>
          <w:sz w:val="22"/>
        </w:rPr>
        <w:t xml:space="preserve"> mana</w:t>
      </w:r>
    </w:p>
    <w:p w14:paraId="3E74E40D" w14:textId="77777777" w:rsidR="00487713" w:rsidRPr="00AC469E" w:rsidRDefault="00487713" w:rsidP="00487713">
      <w:pPr>
        <w:shd w:val="clear" w:color="auto" w:fill="FFFFFF"/>
        <w:ind w:left="-207"/>
        <w:rPr>
          <w:rFonts w:asciiTheme="minorHAnsi" w:hAnsiTheme="minorHAnsi" w:cs="Arial"/>
          <w:sz w:val="22"/>
        </w:rPr>
      </w:pPr>
      <w:r w:rsidRPr="00AC469E">
        <w:rPr>
          <w:rFonts w:asciiTheme="minorHAnsi" w:hAnsiTheme="minorHAnsi" w:cs="Arial"/>
          <w:i/>
          <w:sz w:val="22"/>
        </w:rPr>
        <w:t xml:space="preserve">E </w:t>
      </w:r>
      <w:proofErr w:type="spellStart"/>
      <w:r w:rsidRPr="00AC469E">
        <w:rPr>
          <w:rFonts w:asciiTheme="minorHAnsi" w:hAnsiTheme="minorHAnsi" w:cs="Arial"/>
          <w:i/>
          <w:sz w:val="22"/>
        </w:rPr>
        <w:t>ngā</w:t>
      </w:r>
      <w:proofErr w:type="spellEnd"/>
      <w:r w:rsidRPr="00AC469E">
        <w:rPr>
          <w:rFonts w:asciiTheme="minorHAnsi" w:hAnsiTheme="minorHAnsi" w:cs="Arial"/>
          <w:i/>
          <w:sz w:val="22"/>
        </w:rPr>
        <w:t xml:space="preserve"> </w:t>
      </w:r>
      <w:proofErr w:type="spellStart"/>
      <w:r w:rsidRPr="00AC469E">
        <w:rPr>
          <w:rFonts w:asciiTheme="minorHAnsi" w:hAnsiTheme="minorHAnsi" w:cs="Arial"/>
          <w:i/>
          <w:sz w:val="22"/>
        </w:rPr>
        <w:t>reo</w:t>
      </w:r>
      <w:proofErr w:type="spellEnd"/>
    </w:p>
    <w:p w14:paraId="255DABCE" w14:textId="77777777" w:rsidR="00487713" w:rsidRPr="00AC469E" w:rsidRDefault="00487713" w:rsidP="00487713">
      <w:pPr>
        <w:shd w:val="clear" w:color="auto" w:fill="FFFFFF"/>
        <w:ind w:left="-207"/>
        <w:rPr>
          <w:rFonts w:asciiTheme="minorHAnsi" w:hAnsiTheme="minorHAnsi" w:cs="Arial"/>
          <w:sz w:val="22"/>
          <w:lang w:val="fr-FR"/>
        </w:rPr>
      </w:pPr>
      <w:r w:rsidRPr="00AC469E">
        <w:rPr>
          <w:rFonts w:asciiTheme="minorHAnsi" w:hAnsiTheme="minorHAnsi" w:cs="Arial"/>
          <w:i/>
          <w:sz w:val="22"/>
          <w:lang w:val="fr-FR"/>
        </w:rPr>
        <w:t xml:space="preserve">E </w:t>
      </w:r>
      <w:proofErr w:type="spellStart"/>
      <w:r w:rsidRPr="00AC469E">
        <w:rPr>
          <w:rFonts w:asciiTheme="minorHAnsi" w:hAnsiTheme="minorHAnsi" w:cs="Arial"/>
          <w:i/>
          <w:sz w:val="22"/>
          <w:lang w:val="fr-FR"/>
        </w:rPr>
        <w:t>ngā</w:t>
      </w:r>
      <w:proofErr w:type="spellEnd"/>
      <w:r w:rsidRPr="00AC469E">
        <w:rPr>
          <w:rFonts w:asciiTheme="minorHAnsi" w:hAnsiTheme="minorHAnsi" w:cs="Arial"/>
          <w:i/>
          <w:sz w:val="22"/>
          <w:lang w:val="fr-FR"/>
        </w:rPr>
        <w:t xml:space="preserve"> </w:t>
      </w:r>
      <w:proofErr w:type="spellStart"/>
      <w:r w:rsidRPr="00AC469E">
        <w:rPr>
          <w:rFonts w:asciiTheme="minorHAnsi" w:hAnsiTheme="minorHAnsi" w:cs="Arial"/>
          <w:i/>
          <w:sz w:val="22"/>
          <w:lang w:val="fr-FR"/>
        </w:rPr>
        <w:t>iwi</w:t>
      </w:r>
      <w:proofErr w:type="spellEnd"/>
      <w:r w:rsidRPr="00AC469E">
        <w:rPr>
          <w:rFonts w:asciiTheme="minorHAnsi" w:hAnsiTheme="minorHAnsi" w:cs="Arial"/>
          <w:i/>
          <w:sz w:val="22"/>
          <w:lang w:val="fr-FR"/>
        </w:rPr>
        <w:t xml:space="preserve"> o te motu</w:t>
      </w:r>
    </w:p>
    <w:p w14:paraId="1594B297" w14:textId="77777777" w:rsidR="00487713" w:rsidRPr="00AC469E" w:rsidRDefault="00487713" w:rsidP="00487713">
      <w:pPr>
        <w:shd w:val="clear" w:color="auto" w:fill="FFFFFF"/>
        <w:ind w:left="-207"/>
        <w:rPr>
          <w:rFonts w:asciiTheme="minorHAnsi" w:hAnsiTheme="minorHAnsi" w:cs="Arial"/>
          <w:sz w:val="22"/>
          <w:lang w:val="fr-FR"/>
        </w:rPr>
      </w:pPr>
      <w:proofErr w:type="spellStart"/>
      <w:r w:rsidRPr="00AC469E">
        <w:rPr>
          <w:rFonts w:asciiTheme="minorHAnsi" w:hAnsiTheme="minorHAnsi" w:cs="Arial"/>
          <w:i/>
          <w:sz w:val="22"/>
          <w:lang w:val="fr-FR"/>
        </w:rPr>
        <w:t>Tēnei</w:t>
      </w:r>
      <w:proofErr w:type="spellEnd"/>
      <w:r w:rsidRPr="00AC469E">
        <w:rPr>
          <w:rFonts w:asciiTheme="minorHAnsi" w:hAnsiTheme="minorHAnsi" w:cs="Arial"/>
          <w:i/>
          <w:sz w:val="22"/>
          <w:lang w:val="fr-FR"/>
        </w:rPr>
        <w:t xml:space="preserve"> te </w:t>
      </w:r>
      <w:proofErr w:type="spellStart"/>
      <w:r w:rsidRPr="00AC469E">
        <w:rPr>
          <w:rFonts w:asciiTheme="minorHAnsi" w:hAnsiTheme="minorHAnsi" w:cs="Arial"/>
          <w:i/>
          <w:sz w:val="22"/>
          <w:lang w:val="fr-FR"/>
        </w:rPr>
        <w:t>mihi</w:t>
      </w:r>
      <w:proofErr w:type="spellEnd"/>
      <w:r w:rsidRPr="00AC469E">
        <w:rPr>
          <w:rFonts w:asciiTheme="minorHAnsi" w:hAnsiTheme="minorHAnsi" w:cs="Arial"/>
          <w:i/>
          <w:sz w:val="22"/>
          <w:lang w:val="fr-FR"/>
        </w:rPr>
        <w:t xml:space="preserve"> </w:t>
      </w:r>
      <w:proofErr w:type="spellStart"/>
      <w:r w:rsidRPr="00AC469E">
        <w:rPr>
          <w:rFonts w:asciiTheme="minorHAnsi" w:hAnsiTheme="minorHAnsi" w:cs="Arial"/>
          <w:i/>
          <w:sz w:val="22"/>
          <w:lang w:val="fr-FR"/>
        </w:rPr>
        <w:t>ki</w:t>
      </w:r>
      <w:proofErr w:type="spellEnd"/>
      <w:r w:rsidRPr="00AC469E">
        <w:rPr>
          <w:rFonts w:asciiTheme="minorHAnsi" w:hAnsiTheme="minorHAnsi" w:cs="Arial"/>
          <w:i/>
          <w:sz w:val="22"/>
          <w:lang w:val="fr-FR"/>
        </w:rPr>
        <w:t xml:space="preserve"> a </w:t>
      </w:r>
      <w:proofErr w:type="spellStart"/>
      <w:r w:rsidRPr="00AC469E">
        <w:rPr>
          <w:rFonts w:asciiTheme="minorHAnsi" w:hAnsiTheme="minorHAnsi" w:cs="Arial"/>
          <w:i/>
          <w:sz w:val="22"/>
          <w:lang w:val="fr-FR"/>
        </w:rPr>
        <w:t>koutou</w:t>
      </w:r>
      <w:proofErr w:type="spellEnd"/>
      <w:r w:rsidRPr="00AC469E">
        <w:rPr>
          <w:rFonts w:asciiTheme="minorHAnsi" w:hAnsiTheme="minorHAnsi" w:cs="Arial"/>
          <w:i/>
          <w:sz w:val="22"/>
          <w:lang w:val="fr-FR"/>
        </w:rPr>
        <w:t xml:space="preserve"> </w:t>
      </w:r>
      <w:proofErr w:type="spellStart"/>
      <w:r w:rsidRPr="00AC469E">
        <w:rPr>
          <w:rFonts w:asciiTheme="minorHAnsi" w:hAnsiTheme="minorHAnsi" w:cs="Arial"/>
          <w:i/>
          <w:sz w:val="22"/>
          <w:lang w:val="fr-FR"/>
        </w:rPr>
        <w:t>katoa</w:t>
      </w:r>
      <w:proofErr w:type="spellEnd"/>
    </w:p>
    <w:p w14:paraId="0493F98A" w14:textId="77777777" w:rsidR="00487713" w:rsidRPr="00AC469E" w:rsidRDefault="00487713" w:rsidP="00487713">
      <w:pPr>
        <w:shd w:val="clear" w:color="auto" w:fill="FFFFFF"/>
        <w:ind w:left="-567"/>
        <w:rPr>
          <w:rFonts w:asciiTheme="minorHAnsi" w:hAnsiTheme="minorHAnsi" w:cs="Arial"/>
          <w:sz w:val="22"/>
          <w:lang w:val="fr-FR"/>
        </w:rPr>
      </w:pPr>
    </w:p>
    <w:p w14:paraId="3BD8DCD4" w14:textId="77777777" w:rsidR="00487713" w:rsidRPr="00AC469E" w:rsidRDefault="00487713" w:rsidP="00487713">
      <w:pPr>
        <w:shd w:val="clear" w:color="auto" w:fill="FFFFFF"/>
        <w:ind w:left="-567"/>
        <w:rPr>
          <w:rFonts w:asciiTheme="minorHAnsi" w:hAnsiTheme="minorHAnsi" w:cs="Arial"/>
          <w:b/>
          <w:sz w:val="22"/>
        </w:rPr>
      </w:pPr>
      <w:r w:rsidRPr="00AC469E">
        <w:rPr>
          <w:rFonts w:asciiTheme="minorHAnsi" w:hAnsiTheme="minorHAnsi" w:cs="Arial"/>
          <w:b/>
          <w:sz w:val="22"/>
        </w:rPr>
        <w:t xml:space="preserve">He </w:t>
      </w:r>
      <w:proofErr w:type="spellStart"/>
      <w:r w:rsidRPr="00AC469E">
        <w:rPr>
          <w:rFonts w:asciiTheme="minorHAnsi" w:hAnsiTheme="minorHAnsi" w:cs="Arial"/>
          <w:b/>
          <w:sz w:val="22"/>
        </w:rPr>
        <w:t>whakatauki</w:t>
      </w:r>
      <w:proofErr w:type="spellEnd"/>
    </w:p>
    <w:p w14:paraId="099C859D" w14:textId="77777777" w:rsidR="00487713" w:rsidRPr="00AC469E" w:rsidRDefault="00487713" w:rsidP="00487713">
      <w:pPr>
        <w:shd w:val="clear" w:color="auto" w:fill="FFFFFF"/>
        <w:ind w:left="-207"/>
        <w:rPr>
          <w:rFonts w:asciiTheme="minorHAnsi" w:hAnsiTheme="minorHAnsi" w:cs="Arial"/>
          <w:b/>
          <w:sz w:val="22"/>
        </w:rPr>
      </w:pPr>
      <w:r w:rsidRPr="00AC469E">
        <w:rPr>
          <w:rFonts w:asciiTheme="minorHAnsi" w:hAnsiTheme="minorHAnsi" w:cs="Arial"/>
          <w:i/>
          <w:sz w:val="22"/>
        </w:rPr>
        <w:t xml:space="preserve">Ko tau </w:t>
      </w:r>
      <w:proofErr w:type="spellStart"/>
      <w:r w:rsidRPr="00AC469E">
        <w:rPr>
          <w:rFonts w:asciiTheme="minorHAnsi" w:hAnsiTheme="minorHAnsi" w:cs="Arial"/>
          <w:i/>
          <w:sz w:val="22"/>
        </w:rPr>
        <w:t>rourou</w:t>
      </w:r>
      <w:proofErr w:type="spellEnd"/>
      <w:r w:rsidRPr="00AC469E">
        <w:rPr>
          <w:rFonts w:asciiTheme="minorHAnsi" w:hAnsiTheme="minorHAnsi" w:cs="Arial"/>
          <w:i/>
          <w:sz w:val="22"/>
        </w:rPr>
        <w:t xml:space="preserve">, ko </w:t>
      </w:r>
      <w:proofErr w:type="spellStart"/>
      <w:r w:rsidRPr="00AC469E">
        <w:rPr>
          <w:rFonts w:asciiTheme="minorHAnsi" w:hAnsiTheme="minorHAnsi" w:cs="Arial"/>
          <w:i/>
          <w:sz w:val="22"/>
        </w:rPr>
        <w:t>taku</w:t>
      </w:r>
      <w:proofErr w:type="spellEnd"/>
      <w:r w:rsidRPr="00AC469E">
        <w:rPr>
          <w:rFonts w:asciiTheme="minorHAnsi" w:hAnsiTheme="minorHAnsi" w:cs="Arial"/>
          <w:i/>
          <w:sz w:val="22"/>
        </w:rPr>
        <w:t xml:space="preserve"> </w:t>
      </w:r>
      <w:proofErr w:type="spellStart"/>
      <w:r w:rsidRPr="00AC469E">
        <w:rPr>
          <w:rFonts w:asciiTheme="minorHAnsi" w:hAnsiTheme="minorHAnsi" w:cs="Arial"/>
          <w:i/>
          <w:sz w:val="22"/>
        </w:rPr>
        <w:t>rourou</w:t>
      </w:r>
      <w:proofErr w:type="spellEnd"/>
      <w:r w:rsidRPr="00AC469E">
        <w:rPr>
          <w:rFonts w:asciiTheme="minorHAnsi" w:hAnsiTheme="minorHAnsi" w:cs="Arial"/>
          <w:i/>
          <w:sz w:val="22"/>
        </w:rPr>
        <w:t xml:space="preserve">, ka </w:t>
      </w:r>
      <w:proofErr w:type="spellStart"/>
      <w:r w:rsidRPr="00AC469E">
        <w:rPr>
          <w:rFonts w:asciiTheme="minorHAnsi" w:hAnsiTheme="minorHAnsi" w:cs="Arial"/>
          <w:i/>
          <w:sz w:val="22"/>
        </w:rPr>
        <w:t>ora</w:t>
      </w:r>
      <w:proofErr w:type="spellEnd"/>
      <w:r w:rsidRPr="00AC469E">
        <w:rPr>
          <w:rFonts w:asciiTheme="minorHAnsi" w:hAnsiTheme="minorHAnsi" w:cs="Arial"/>
          <w:i/>
          <w:sz w:val="22"/>
        </w:rPr>
        <w:t xml:space="preserve"> ai </w:t>
      </w:r>
      <w:proofErr w:type="spellStart"/>
      <w:r w:rsidRPr="00AC469E">
        <w:rPr>
          <w:rFonts w:asciiTheme="minorHAnsi" w:hAnsiTheme="minorHAnsi" w:cs="Arial"/>
          <w:i/>
          <w:sz w:val="22"/>
        </w:rPr>
        <w:t>te</w:t>
      </w:r>
      <w:proofErr w:type="spellEnd"/>
      <w:r w:rsidRPr="00AC469E">
        <w:rPr>
          <w:rFonts w:asciiTheme="minorHAnsi" w:hAnsiTheme="minorHAnsi" w:cs="Arial"/>
          <w:i/>
          <w:sz w:val="22"/>
        </w:rPr>
        <w:t xml:space="preserve"> iwi</w:t>
      </w:r>
    </w:p>
    <w:p w14:paraId="54BE8E48" w14:textId="77777777" w:rsidR="00487713" w:rsidRPr="00AC469E" w:rsidRDefault="00487713" w:rsidP="00487713">
      <w:pPr>
        <w:shd w:val="clear" w:color="auto" w:fill="FFFFFF"/>
        <w:ind w:left="-207"/>
        <w:rPr>
          <w:rFonts w:asciiTheme="minorHAnsi" w:hAnsiTheme="minorHAnsi" w:cs="Arial"/>
          <w:sz w:val="22"/>
        </w:rPr>
      </w:pPr>
      <w:r w:rsidRPr="00AC469E">
        <w:rPr>
          <w:rFonts w:asciiTheme="minorHAnsi" w:hAnsiTheme="minorHAnsi" w:cs="Arial"/>
          <w:sz w:val="22"/>
        </w:rPr>
        <w:t>With your contribution and my contribution we will be better able to serve the people.</w:t>
      </w:r>
    </w:p>
    <w:p w14:paraId="2D654D7A" w14:textId="77777777" w:rsidR="00487713" w:rsidRPr="00AC469E" w:rsidRDefault="00487713" w:rsidP="00487713">
      <w:pPr>
        <w:shd w:val="clear" w:color="auto" w:fill="FFFFFF"/>
        <w:ind w:left="-567"/>
        <w:rPr>
          <w:rFonts w:asciiTheme="minorHAnsi" w:hAnsiTheme="minorHAnsi" w:cs="Arial"/>
          <w:sz w:val="22"/>
        </w:rPr>
      </w:pPr>
    </w:p>
    <w:p w14:paraId="225A1BB0" w14:textId="77777777" w:rsidR="00487713" w:rsidRPr="00AC469E" w:rsidRDefault="00772303" w:rsidP="00487713">
      <w:pPr>
        <w:shd w:val="clear" w:color="auto" w:fill="FFFFFF"/>
        <w:ind w:left="-567"/>
        <w:rPr>
          <w:rFonts w:asciiTheme="minorHAnsi" w:hAnsiTheme="minorHAnsi" w:cs="Arial"/>
          <w:b/>
          <w:sz w:val="22"/>
          <w:u w:val="single"/>
        </w:rPr>
      </w:pPr>
      <w:r w:rsidRPr="00AC469E">
        <w:rPr>
          <w:rFonts w:asciiTheme="minorHAnsi" w:hAnsiTheme="minorHAnsi" w:cs="Arial"/>
          <w:b/>
          <w:sz w:val="22"/>
          <w:u w:val="single"/>
        </w:rPr>
        <w:t>PLACE IN THE ORGANISATION:</w:t>
      </w:r>
    </w:p>
    <w:p w14:paraId="75E4E4A8" w14:textId="77777777" w:rsidR="006B5174" w:rsidRDefault="006B5174" w:rsidP="00FD3282">
      <w:pPr>
        <w:ind w:left="-567"/>
        <w:jc w:val="center"/>
        <w:rPr>
          <w:rFonts w:asciiTheme="minorHAnsi" w:hAnsiTheme="minorHAnsi" w:cs="Arial"/>
          <w:b/>
          <w:szCs w:val="22"/>
          <w:u w:val="single"/>
        </w:rPr>
      </w:pPr>
    </w:p>
    <w:p w14:paraId="69250A4C" w14:textId="77777777" w:rsidR="006B5174" w:rsidRDefault="006B5174" w:rsidP="00FD3282">
      <w:pPr>
        <w:ind w:left="-567"/>
        <w:jc w:val="center"/>
        <w:rPr>
          <w:rFonts w:asciiTheme="minorHAnsi" w:hAnsiTheme="minorHAnsi" w:cs="Arial"/>
          <w:b/>
          <w:szCs w:val="22"/>
          <w:u w:val="single"/>
        </w:rPr>
      </w:pPr>
    </w:p>
    <w:p w14:paraId="4D08FCD2" w14:textId="7E7A2EBC" w:rsidR="006B5174" w:rsidRDefault="00F4516D" w:rsidP="00FD3282">
      <w:pPr>
        <w:ind w:left="-567"/>
        <w:jc w:val="center"/>
        <w:rPr>
          <w:rFonts w:asciiTheme="minorHAnsi" w:hAnsiTheme="minorHAnsi" w:cs="Arial"/>
          <w:b/>
          <w:szCs w:val="22"/>
          <w:u w:val="single"/>
        </w:rPr>
      </w:pPr>
      <w:r>
        <w:rPr>
          <w:noProof/>
        </w:rPr>
        <w:drawing>
          <wp:inline distT="0" distB="0" distL="0" distR="0" wp14:anchorId="305FEE0A" wp14:editId="37BE6C48">
            <wp:extent cx="5732145" cy="2684145"/>
            <wp:effectExtent l="0" t="0" r="1905" b="1905"/>
            <wp:docPr id="432771429" name="Picture 1" descr="A diagram of a company's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71429" name="Picture 1" descr="A diagram of a company's work flow&#10;&#10;Description automatically generated"/>
                    <pic:cNvPicPr/>
                  </pic:nvPicPr>
                  <pic:blipFill>
                    <a:blip r:embed="rId8"/>
                    <a:stretch>
                      <a:fillRect/>
                    </a:stretch>
                  </pic:blipFill>
                  <pic:spPr>
                    <a:xfrm>
                      <a:off x="0" y="0"/>
                      <a:ext cx="5732145" cy="2684145"/>
                    </a:xfrm>
                    <a:prstGeom prst="rect">
                      <a:avLst/>
                    </a:prstGeom>
                  </pic:spPr>
                </pic:pic>
              </a:graphicData>
            </a:graphic>
          </wp:inline>
        </w:drawing>
      </w:r>
    </w:p>
    <w:p w14:paraId="6CD7DDC0" w14:textId="77777777" w:rsidR="006B5174" w:rsidRDefault="006B5174" w:rsidP="00FD3282">
      <w:pPr>
        <w:ind w:left="-567"/>
        <w:jc w:val="center"/>
        <w:rPr>
          <w:rFonts w:asciiTheme="minorHAnsi" w:hAnsiTheme="minorHAnsi" w:cs="Arial"/>
          <w:b/>
          <w:szCs w:val="22"/>
          <w:u w:val="single"/>
        </w:rPr>
      </w:pPr>
    </w:p>
    <w:p w14:paraId="30630A4F" w14:textId="77777777" w:rsidR="006B5174" w:rsidRDefault="006B5174" w:rsidP="00FD3282">
      <w:pPr>
        <w:ind w:left="-567"/>
        <w:jc w:val="center"/>
        <w:rPr>
          <w:rFonts w:asciiTheme="minorHAnsi" w:hAnsiTheme="minorHAnsi" w:cs="Arial"/>
          <w:b/>
          <w:szCs w:val="22"/>
          <w:u w:val="single"/>
        </w:rPr>
      </w:pPr>
    </w:p>
    <w:p w14:paraId="10B223B0" w14:textId="5A5C27AB" w:rsidR="009B064B" w:rsidRPr="00AC469E" w:rsidRDefault="009B064B" w:rsidP="00F4516D">
      <w:pPr>
        <w:rPr>
          <w:rFonts w:asciiTheme="minorHAnsi" w:hAnsiTheme="minorHAnsi" w:cs="Arial"/>
          <w:b/>
          <w:szCs w:val="22"/>
          <w:u w:val="single"/>
        </w:rPr>
      </w:pPr>
    </w:p>
    <w:p w14:paraId="1D0FD73A" w14:textId="77777777" w:rsidR="009F6271" w:rsidRPr="00AC469E" w:rsidRDefault="009F6271" w:rsidP="00FD23CB">
      <w:pPr>
        <w:ind w:left="-567"/>
        <w:rPr>
          <w:rFonts w:asciiTheme="minorHAnsi" w:hAnsiTheme="minorHAnsi" w:cs="Arial"/>
          <w:b/>
          <w:szCs w:val="22"/>
          <w:u w:val="single"/>
        </w:rPr>
      </w:pPr>
    </w:p>
    <w:p w14:paraId="03C0A012" w14:textId="77777777" w:rsidR="0076420A" w:rsidRPr="00AC469E" w:rsidRDefault="0076420A" w:rsidP="00FD23CB">
      <w:pPr>
        <w:ind w:left="-567"/>
        <w:rPr>
          <w:rFonts w:asciiTheme="minorHAnsi" w:hAnsiTheme="minorHAnsi" w:cs="Arial"/>
          <w:b/>
          <w:szCs w:val="22"/>
          <w:u w:val="single"/>
        </w:rPr>
      </w:pPr>
      <w:r w:rsidRPr="00AC469E">
        <w:rPr>
          <w:rFonts w:ascii="Calibri" w:hAnsi="Calibri" w:cs="Arial"/>
          <w:b/>
          <w:sz w:val="22"/>
          <w:u w:val="single"/>
        </w:rPr>
        <w:t>KEY ACCOUNTABILITIES</w:t>
      </w:r>
      <w:r w:rsidRPr="00AC469E">
        <w:rPr>
          <w:rFonts w:ascii="Calibri" w:hAnsi="Calibri" w:cs="Arial"/>
          <w:b/>
          <w:sz w:val="22"/>
        </w:rPr>
        <w:t>:</w:t>
      </w:r>
    </w:p>
    <w:p w14:paraId="0FC97768" w14:textId="77777777" w:rsidR="0076420A" w:rsidRPr="00AC469E" w:rsidRDefault="0076420A" w:rsidP="000761AA">
      <w:pPr>
        <w:shd w:val="clear" w:color="auto" w:fill="FFFFFF"/>
        <w:ind w:left="-567"/>
        <w:rPr>
          <w:rFonts w:ascii="Calibri" w:hAnsi="Calibri" w:cs="Arial"/>
          <w:b/>
          <w:sz w:val="22"/>
        </w:r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7230"/>
      </w:tblGrid>
      <w:tr w:rsidR="0076420A" w:rsidRPr="00AC469E" w14:paraId="37FAE224" w14:textId="77777777" w:rsidTr="009B15A3">
        <w:tc>
          <w:tcPr>
            <w:tcW w:w="2943" w:type="dxa"/>
            <w:shd w:val="clear" w:color="auto" w:fill="BFBFBF"/>
          </w:tcPr>
          <w:p w14:paraId="3EF69258" w14:textId="77777777" w:rsidR="0076420A" w:rsidRPr="00AC469E" w:rsidRDefault="0076420A" w:rsidP="00B07D0A">
            <w:pPr>
              <w:rPr>
                <w:rFonts w:ascii="Calibri" w:hAnsi="Calibri" w:cs="Arial"/>
                <w:b/>
                <w:sz w:val="22"/>
              </w:rPr>
            </w:pPr>
            <w:r w:rsidRPr="00AC469E">
              <w:rPr>
                <w:rFonts w:ascii="Calibri" w:hAnsi="Calibri" w:cs="Arial"/>
                <w:b/>
                <w:sz w:val="22"/>
              </w:rPr>
              <w:t>The</w:t>
            </w:r>
            <w:r w:rsidR="005E0739" w:rsidRPr="00AC469E">
              <w:rPr>
                <w:rFonts w:ascii="Calibri" w:hAnsi="Calibri" w:cs="Arial"/>
                <w:b/>
                <w:sz w:val="22"/>
              </w:rPr>
              <w:t xml:space="preserve"> </w:t>
            </w:r>
            <w:r w:rsidR="00B07D0A">
              <w:rPr>
                <w:rFonts w:ascii="Calibri" w:hAnsi="Calibri" w:cs="Arial"/>
                <w:b/>
                <w:sz w:val="22"/>
              </w:rPr>
              <w:t>RNS</w:t>
            </w:r>
            <w:r w:rsidR="009B15A3" w:rsidRPr="00AC469E">
              <w:rPr>
                <w:rFonts w:ascii="Calibri" w:hAnsi="Calibri" w:cs="Arial"/>
                <w:b/>
                <w:sz w:val="22"/>
              </w:rPr>
              <w:t xml:space="preserve"> </w:t>
            </w:r>
            <w:r w:rsidRPr="00AC469E">
              <w:rPr>
                <w:rFonts w:ascii="Calibri" w:hAnsi="Calibri" w:cs="Arial"/>
                <w:b/>
                <w:sz w:val="22"/>
              </w:rPr>
              <w:t>is responsible for:</w:t>
            </w:r>
          </w:p>
        </w:tc>
        <w:tc>
          <w:tcPr>
            <w:tcW w:w="7230" w:type="dxa"/>
            <w:shd w:val="clear" w:color="auto" w:fill="BFBFBF"/>
          </w:tcPr>
          <w:p w14:paraId="14591157" w14:textId="77777777" w:rsidR="0076420A" w:rsidRPr="00AC469E" w:rsidRDefault="0076420A" w:rsidP="00B07D0A">
            <w:pPr>
              <w:rPr>
                <w:rFonts w:ascii="Calibri" w:hAnsi="Calibri" w:cs="Arial"/>
                <w:b/>
                <w:sz w:val="22"/>
              </w:rPr>
            </w:pPr>
            <w:r w:rsidRPr="00AC469E">
              <w:rPr>
                <w:rFonts w:ascii="Calibri" w:hAnsi="Calibri" w:cs="Arial"/>
                <w:b/>
                <w:sz w:val="22"/>
              </w:rPr>
              <w:t xml:space="preserve">The </w:t>
            </w:r>
            <w:r w:rsidR="00B07D0A">
              <w:rPr>
                <w:rFonts w:ascii="Calibri" w:hAnsi="Calibri" w:cs="Arial"/>
                <w:b/>
                <w:sz w:val="22"/>
              </w:rPr>
              <w:t>RNS</w:t>
            </w:r>
            <w:r w:rsidR="00D350B6" w:rsidRPr="00AC469E">
              <w:rPr>
                <w:rFonts w:ascii="Calibri" w:hAnsi="Calibri" w:cs="Arial"/>
                <w:b/>
                <w:sz w:val="22"/>
              </w:rPr>
              <w:t xml:space="preserve"> </w:t>
            </w:r>
            <w:r w:rsidR="00932716" w:rsidRPr="00AC469E">
              <w:rPr>
                <w:rFonts w:ascii="Calibri" w:hAnsi="Calibri" w:cs="Arial"/>
                <w:b/>
                <w:sz w:val="22"/>
              </w:rPr>
              <w:t>will be successful when</w:t>
            </w:r>
            <w:r w:rsidR="00AF4F9C" w:rsidRPr="00AC469E">
              <w:rPr>
                <w:rFonts w:ascii="Calibri" w:hAnsi="Calibri" w:cs="Arial"/>
                <w:b/>
                <w:sz w:val="22"/>
              </w:rPr>
              <w:t>:</w:t>
            </w:r>
          </w:p>
        </w:tc>
      </w:tr>
      <w:tr w:rsidR="00772303" w:rsidRPr="00AC469E" w14:paraId="260AF758" w14:textId="77777777" w:rsidTr="009B15A3">
        <w:tc>
          <w:tcPr>
            <w:tcW w:w="2943" w:type="dxa"/>
          </w:tcPr>
          <w:tbl>
            <w:tblPr>
              <w:tblW w:w="0" w:type="auto"/>
              <w:tblBorders>
                <w:top w:val="nil"/>
                <w:left w:val="nil"/>
                <w:bottom w:val="nil"/>
                <w:right w:val="nil"/>
              </w:tblBorders>
              <w:tblLook w:val="0000" w:firstRow="0" w:lastRow="0" w:firstColumn="0" w:lastColumn="0" w:noHBand="0" w:noVBand="0"/>
            </w:tblPr>
            <w:tblGrid>
              <w:gridCol w:w="2727"/>
            </w:tblGrid>
            <w:tr w:rsidR="00B07D0A" w:rsidRPr="00B07D0A" w14:paraId="6982221B" w14:textId="77777777">
              <w:trPr>
                <w:trHeight w:val="796"/>
              </w:trPr>
              <w:tc>
                <w:tcPr>
                  <w:tcW w:w="0" w:type="auto"/>
                </w:tcPr>
                <w:p w14:paraId="2EC24703" w14:textId="77777777" w:rsidR="00B07D0A" w:rsidRPr="00B07D0A" w:rsidRDefault="00B07D0A" w:rsidP="00B07D0A">
                  <w:pPr>
                    <w:pStyle w:val="ListParagraph"/>
                    <w:shd w:val="clear" w:color="auto" w:fill="FFFFFF"/>
                    <w:tabs>
                      <w:tab w:val="left" w:pos="743"/>
                    </w:tabs>
                    <w:spacing w:before="120" w:after="120"/>
                    <w:ind w:left="357" w:right="176"/>
                    <w:rPr>
                      <w:rFonts w:asciiTheme="minorHAnsi" w:hAnsiTheme="minorHAnsi"/>
                      <w:sz w:val="22"/>
                      <w:lang w:val="en-NZ"/>
                    </w:rPr>
                  </w:pPr>
                </w:p>
                <w:p w14:paraId="6E2AFFF3" w14:textId="77777777" w:rsidR="00B07D0A" w:rsidRPr="00B07D0A" w:rsidRDefault="00B07D0A" w:rsidP="00B07D0A">
                  <w:pPr>
                    <w:pStyle w:val="ListParagraph"/>
                    <w:shd w:val="clear" w:color="auto" w:fill="FFFFFF"/>
                    <w:tabs>
                      <w:tab w:val="left" w:pos="743"/>
                    </w:tabs>
                    <w:spacing w:before="120" w:after="120"/>
                    <w:ind w:left="357" w:right="176"/>
                    <w:rPr>
                      <w:rFonts w:asciiTheme="minorHAnsi" w:hAnsiTheme="minorHAnsi"/>
                      <w:sz w:val="20"/>
                      <w:lang w:val="en-NZ"/>
                    </w:rPr>
                  </w:pPr>
                  <w:r w:rsidRPr="00B07D0A">
                    <w:rPr>
                      <w:rFonts w:asciiTheme="minorHAnsi" w:hAnsiTheme="minorHAnsi"/>
                      <w:b/>
                      <w:bCs/>
                      <w:sz w:val="20"/>
                      <w:lang w:val="en-NZ"/>
                    </w:rPr>
                    <w:t xml:space="preserve">1. Leadership: </w:t>
                  </w:r>
                </w:p>
                <w:p w14:paraId="02AA0085" w14:textId="77777777" w:rsidR="00B07D0A" w:rsidRPr="00B07D0A" w:rsidRDefault="00B07D0A" w:rsidP="00B07D0A">
                  <w:pPr>
                    <w:pStyle w:val="ListParagraph"/>
                    <w:shd w:val="clear" w:color="auto" w:fill="FFFFFF"/>
                    <w:tabs>
                      <w:tab w:val="left" w:pos="743"/>
                    </w:tabs>
                    <w:spacing w:before="120" w:after="120"/>
                    <w:ind w:left="357" w:right="176"/>
                    <w:rPr>
                      <w:rFonts w:asciiTheme="minorHAnsi" w:hAnsiTheme="minorHAnsi"/>
                      <w:sz w:val="20"/>
                      <w:lang w:val="en-NZ"/>
                    </w:rPr>
                  </w:pPr>
                </w:p>
                <w:p w14:paraId="4EE2AFE1" w14:textId="77777777" w:rsidR="00B07D0A" w:rsidRPr="00B07D0A" w:rsidRDefault="00B07D0A" w:rsidP="00B07D0A">
                  <w:pPr>
                    <w:pStyle w:val="ListParagraph"/>
                    <w:shd w:val="clear" w:color="auto" w:fill="FFFFFF"/>
                    <w:tabs>
                      <w:tab w:val="left" w:pos="743"/>
                    </w:tabs>
                    <w:spacing w:before="120" w:after="120"/>
                    <w:ind w:left="357" w:right="176"/>
                    <w:rPr>
                      <w:rFonts w:asciiTheme="minorHAnsi" w:hAnsiTheme="minorHAnsi"/>
                      <w:sz w:val="22"/>
                      <w:lang w:val="en-NZ"/>
                    </w:rPr>
                  </w:pPr>
                  <w:r w:rsidRPr="00B07D0A">
                    <w:rPr>
                      <w:rFonts w:asciiTheme="minorHAnsi" w:hAnsiTheme="minorHAnsi"/>
                      <w:sz w:val="20"/>
                      <w:lang w:val="en-NZ"/>
                    </w:rPr>
                    <w:t>As a senior nurse within a team the RNS is responsible for supporting team members to provide care that best meets the needs of the community</w:t>
                  </w:r>
                  <w:r w:rsidRPr="00B07D0A">
                    <w:rPr>
                      <w:rFonts w:asciiTheme="minorHAnsi" w:hAnsiTheme="minorHAnsi"/>
                      <w:sz w:val="22"/>
                      <w:lang w:val="en-NZ"/>
                    </w:rPr>
                    <w:t xml:space="preserve"> </w:t>
                  </w:r>
                </w:p>
              </w:tc>
            </w:tr>
          </w:tbl>
          <w:p w14:paraId="40634EB5" w14:textId="77777777" w:rsidR="00FC7E9F" w:rsidRPr="00AC469E" w:rsidRDefault="00FC7E9F" w:rsidP="00EB7BD5">
            <w:pPr>
              <w:pStyle w:val="ListParagraph"/>
              <w:shd w:val="clear" w:color="auto" w:fill="FFFFFF"/>
              <w:tabs>
                <w:tab w:val="left" w:pos="743"/>
              </w:tabs>
              <w:spacing w:before="120" w:after="120"/>
              <w:ind w:left="357" w:right="176"/>
              <w:rPr>
                <w:rFonts w:asciiTheme="minorHAnsi" w:hAnsiTheme="minorHAnsi"/>
                <w:sz w:val="22"/>
              </w:rPr>
            </w:pPr>
          </w:p>
          <w:p w14:paraId="3CCF5AFC" w14:textId="77777777" w:rsidR="00A178F8" w:rsidRPr="00AC469E" w:rsidRDefault="00A178F8" w:rsidP="00B07D0A">
            <w:pPr>
              <w:pStyle w:val="ListParagraph"/>
              <w:rPr>
                <w:rFonts w:asciiTheme="minorHAnsi" w:hAnsiTheme="minorHAnsi"/>
                <w:sz w:val="22"/>
              </w:rPr>
            </w:pPr>
          </w:p>
        </w:tc>
        <w:tc>
          <w:tcPr>
            <w:tcW w:w="7230" w:type="dxa"/>
          </w:tcPr>
          <w:p w14:paraId="79E2383B"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Role models positive and professional behaviours in all relationships.</w:t>
            </w:r>
          </w:p>
          <w:p w14:paraId="76942298" w14:textId="08563450"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 xml:space="preserve"> Promotes team development in a cohesive, </w:t>
            </w:r>
            <w:r w:rsidR="009422DC" w:rsidRPr="00B07D0A">
              <w:rPr>
                <w:rFonts w:asciiTheme="minorHAnsi" w:hAnsiTheme="minorHAnsi" w:cs="Arial"/>
                <w:sz w:val="20"/>
              </w:rPr>
              <w:t>positive,</w:t>
            </w:r>
            <w:r w:rsidRPr="00B07D0A">
              <w:rPr>
                <w:rFonts w:asciiTheme="minorHAnsi" w:hAnsiTheme="minorHAnsi" w:cs="Arial"/>
                <w:sz w:val="20"/>
              </w:rPr>
              <w:t xml:space="preserve"> and professional manner.</w:t>
            </w:r>
          </w:p>
          <w:p w14:paraId="2C002877"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 xml:space="preserve"> Assists the CNM with 360-degree feedback for regular performance appraisal/reviews for the wider nursing team.</w:t>
            </w:r>
          </w:p>
          <w:p w14:paraId="1D1D31D4"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Liaises with CNM on quality issues and initiatives.</w:t>
            </w:r>
          </w:p>
          <w:p w14:paraId="040D4845"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Assists in the facilitation of orientation/preceptorship for new team members when required.</w:t>
            </w:r>
          </w:p>
          <w:p w14:paraId="0C9A1FAA"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Provides direct feedback and support to the CNM as appropriate.</w:t>
            </w:r>
          </w:p>
          <w:p w14:paraId="0FBD70C3"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 xml:space="preserve"> Supports and empowers professional team members to assume maximum responsibility for management of patient outcomes.</w:t>
            </w:r>
          </w:p>
          <w:p w14:paraId="719B9E90"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Facilitates direct communication with clinicians.</w:t>
            </w:r>
          </w:p>
          <w:p w14:paraId="7A1EDD37" w14:textId="77777777" w:rsid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Identifies and provides training and ongoing development opportunities for staff in conjunction with the CNM, Nurse Director Operations and Director of Nursing.</w:t>
            </w:r>
          </w:p>
          <w:p w14:paraId="0D197E32" w14:textId="77777777" w:rsidR="00B07D0A" w:rsidRPr="00B07D0A" w:rsidRDefault="00B07D0A" w:rsidP="00B07D0A">
            <w:pPr>
              <w:pStyle w:val="ListParagraph"/>
              <w:numPr>
                <w:ilvl w:val="0"/>
                <w:numId w:val="32"/>
              </w:numPr>
              <w:spacing w:before="120" w:after="120"/>
              <w:rPr>
                <w:rFonts w:asciiTheme="minorHAnsi" w:hAnsiTheme="minorHAnsi" w:cs="Arial"/>
                <w:sz w:val="20"/>
              </w:rPr>
            </w:pPr>
            <w:r w:rsidRPr="00B07D0A">
              <w:rPr>
                <w:rFonts w:asciiTheme="minorHAnsi" w:hAnsiTheme="minorHAnsi" w:cs="Arial"/>
                <w:sz w:val="20"/>
              </w:rPr>
              <w:t>Is involved with the dissemination of current information and theories necessary for the provision of optimal patient care</w:t>
            </w:r>
          </w:p>
        </w:tc>
      </w:tr>
      <w:tr w:rsidR="00924DEA" w:rsidRPr="00AC469E" w14:paraId="0665D7BF" w14:textId="77777777" w:rsidTr="009B15A3">
        <w:tc>
          <w:tcPr>
            <w:tcW w:w="2943" w:type="dxa"/>
          </w:tcPr>
          <w:p w14:paraId="0DBFA0C5" w14:textId="77777777" w:rsidR="00B07D0A" w:rsidRPr="000A702E" w:rsidRDefault="00B07D0A" w:rsidP="00B07D0A">
            <w:pPr>
              <w:tabs>
                <w:tab w:val="left" w:pos="8647"/>
              </w:tabs>
              <w:spacing w:before="120" w:after="120"/>
              <w:ind w:left="360"/>
              <w:rPr>
                <w:rFonts w:asciiTheme="minorHAnsi" w:hAnsiTheme="minorHAnsi"/>
                <w:b/>
                <w:sz w:val="20"/>
              </w:rPr>
            </w:pPr>
            <w:r w:rsidRPr="000A702E">
              <w:rPr>
                <w:rFonts w:asciiTheme="minorHAnsi" w:hAnsiTheme="minorHAnsi"/>
                <w:b/>
                <w:sz w:val="20"/>
              </w:rPr>
              <w:t>2. Honouring diversity and challenging inequity</w:t>
            </w:r>
          </w:p>
          <w:p w14:paraId="0B876915" w14:textId="77777777" w:rsidR="00B07D0A" w:rsidRPr="00B07D0A" w:rsidRDefault="00B07D0A" w:rsidP="00B07D0A">
            <w:pPr>
              <w:tabs>
                <w:tab w:val="left" w:pos="8647"/>
              </w:tabs>
              <w:spacing w:before="120" w:after="120"/>
              <w:ind w:left="360"/>
              <w:rPr>
                <w:rFonts w:asciiTheme="minorHAnsi" w:hAnsiTheme="minorHAnsi"/>
                <w:sz w:val="20"/>
              </w:rPr>
            </w:pPr>
            <w:r w:rsidRPr="00B07D0A">
              <w:rPr>
                <w:rFonts w:asciiTheme="minorHAnsi" w:hAnsiTheme="minorHAnsi"/>
                <w:sz w:val="20"/>
              </w:rPr>
              <w:t xml:space="preserve">Demonstrates commitment to Treaty of Waitangi principles when working with </w:t>
            </w:r>
            <w:proofErr w:type="spellStart"/>
            <w:r w:rsidRPr="00B07D0A">
              <w:rPr>
                <w:rFonts w:asciiTheme="minorHAnsi" w:hAnsiTheme="minorHAnsi"/>
                <w:sz w:val="20"/>
              </w:rPr>
              <w:t>tangata</w:t>
            </w:r>
            <w:proofErr w:type="spellEnd"/>
            <w:r w:rsidRPr="00B07D0A">
              <w:rPr>
                <w:rFonts w:asciiTheme="minorHAnsi" w:hAnsiTheme="minorHAnsi"/>
                <w:sz w:val="20"/>
              </w:rPr>
              <w:t xml:space="preserve"> </w:t>
            </w:r>
            <w:proofErr w:type="spellStart"/>
            <w:r w:rsidRPr="00B07D0A">
              <w:rPr>
                <w:rFonts w:asciiTheme="minorHAnsi" w:hAnsiTheme="minorHAnsi"/>
                <w:sz w:val="20"/>
              </w:rPr>
              <w:t>whaiora</w:t>
            </w:r>
            <w:proofErr w:type="spellEnd"/>
            <w:r w:rsidRPr="00B07D0A">
              <w:rPr>
                <w:rFonts w:asciiTheme="minorHAnsi" w:hAnsiTheme="minorHAnsi"/>
                <w:sz w:val="20"/>
              </w:rPr>
              <w:t xml:space="preserve"> and whānau.</w:t>
            </w:r>
          </w:p>
          <w:p w14:paraId="64D6F0FE" w14:textId="77777777" w:rsidR="00924DEA" w:rsidRPr="00AC469E" w:rsidRDefault="00B07D0A" w:rsidP="00B07D0A">
            <w:pPr>
              <w:tabs>
                <w:tab w:val="left" w:pos="8647"/>
              </w:tabs>
              <w:spacing w:before="120" w:after="120"/>
              <w:ind w:left="360"/>
              <w:rPr>
                <w:rFonts w:asciiTheme="minorHAnsi" w:hAnsiTheme="minorHAnsi"/>
                <w:sz w:val="22"/>
              </w:rPr>
            </w:pPr>
            <w:r w:rsidRPr="00B07D0A">
              <w:rPr>
                <w:rFonts w:asciiTheme="minorHAnsi" w:hAnsiTheme="minorHAnsi"/>
                <w:sz w:val="20"/>
              </w:rPr>
              <w:t>Consistently demonstrates awareness and sensitivity of cultural differences when working with clients and their whanau, and when working with clinical and non-clinical colleagues.</w:t>
            </w:r>
          </w:p>
        </w:tc>
        <w:tc>
          <w:tcPr>
            <w:tcW w:w="7230" w:type="dxa"/>
          </w:tcPr>
          <w:p w14:paraId="24E81A1D" w14:textId="77777777" w:rsidR="00B07D0A" w:rsidRDefault="00B07D0A" w:rsidP="00B07D0A">
            <w:pPr>
              <w:pStyle w:val="ListParagraph"/>
              <w:numPr>
                <w:ilvl w:val="0"/>
                <w:numId w:val="33"/>
              </w:numPr>
              <w:tabs>
                <w:tab w:val="left" w:pos="8647"/>
              </w:tabs>
              <w:spacing w:before="120" w:after="120"/>
              <w:rPr>
                <w:rFonts w:asciiTheme="minorHAnsi" w:hAnsiTheme="minorHAnsi" w:cs="Arial"/>
                <w:bCs/>
                <w:sz w:val="20"/>
              </w:rPr>
            </w:pPr>
            <w:r w:rsidRPr="00B07D0A">
              <w:rPr>
                <w:rFonts w:asciiTheme="minorHAnsi" w:hAnsiTheme="minorHAnsi" w:cs="Arial"/>
                <w:bCs/>
                <w:sz w:val="20"/>
              </w:rPr>
              <w:t xml:space="preserve">Role models culturally safe practice that reflects principles found in the Treaty of Waitangi, Tikanga Best Practice Guidelines, and </w:t>
            </w:r>
            <w:proofErr w:type="spellStart"/>
            <w:r w:rsidRPr="00B07D0A">
              <w:rPr>
                <w:rFonts w:asciiTheme="minorHAnsi" w:hAnsiTheme="minorHAnsi" w:cs="Arial"/>
                <w:bCs/>
                <w:sz w:val="20"/>
              </w:rPr>
              <w:t>Takarangi</w:t>
            </w:r>
            <w:proofErr w:type="spellEnd"/>
            <w:r w:rsidRPr="00B07D0A">
              <w:rPr>
                <w:rFonts w:asciiTheme="minorHAnsi" w:hAnsiTheme="minorHAnsi" w:cs="Arial"/>
                <w:bCs/>
                <w:sz w:val="20"/>
              </w:rPr>
              <w:t xml:space="preserve"> Cultural Competency Framework</w:t>
            </w:r>
          </w:p>
          <w:p w14:paraId="773E9C34" w14:textId="22E0F49D" w:rsidR="00B07D0A" w:rsidRDefault="00B07D0A" w:rsidP="00B07D0A">
            <w:pPr>
              <w:pStyle w:val="ListParagraph"/>
              <w:numPr>
                <w:ilvl w:val="0"/>
                <w:numId w:val="33"/>
              </w:numPr>
              <w:tabs>
                <w:tab w:val="left" w:pos="8647"/>
              </w:tabs>
              <w:spacing w:before="120" w:after="120"/>
              <w:rPr>
                <w:rFonts w:asciiTheme="minorHAnsi" w:hAnsiTheme="minorHAnsi" w:cs="Arial"/>
                <w:bCs/>
                <w:sz w:val="20"/>
              </w:rPr>
            </w:pPr>
            <w:r w:rsidRPr="00B07D0A">
              <w:rPr>
                <w:rFonts w:asciiTheme="minorHAnsi" w:hAnsiTheme="minorHAnsi" w:cs="Arial"/>
                <w:bCs/>
                <w:sz w:val="20"/>
              </w:rPr>
              <w:t xml:space="preserve">Recognises Māori as </w:t>
            </w:r>
            <w:proofErr w:type="spellStart"/>
            <w:r w:rsidRPr="00B07D0A">
              <w:rPr>
                <w:rFonts w:asciiTheme="minorHAnsi" w:hAnsiTheme="minorHAnsi" w:cs="Arial"/>
                <w:bCs/>
                <w:sz w:val="20"/>
              </w:rPr>
              <w:t>tangata</w:t>
            </w:r>
            <w:proofErr w:type="spellEnd"/>
            <w:r w:rsidRPr="00B07D0A">
              <w:rPr>
                <w:rFonts w:asciiTheme="minorHAnsi" w:hAnsiTheme="minorHAnsi" w:cs="Arial"/>
                <w:bCs/>
                <w:sz w:val="20"/>
              </w:rPr>
              <w:t xml:space="preserve"> whenua and works in collaboration with</w:t>
            </w:r>
            <w:r w:rsidR="009422DC">
              <w:rPr>
                <w:rFonts w:asciiTheme="minorHAnsi" w:hAnsiTheme="minorHAnsi" w:cs="Arial"/>
                <w:bCs/>
                <w:sz w:val="20"/>
              </w:rPr>
              <w:t xml:space="preserve"> </w:t>
            </w:r>
            <w:r w:rsidRPr="00B07D0A">
              <w:rPr>
                <w:rFonts w:asciiTheme="minorHAnsi" w:hAnsiTheme="minorHAnsi" w:cs="Arial"/>
                <w:bCs/>
                <w:sz w:val="20"/>
              </w:rPr>
              <w:t>the WC Māori Health Team and local iwi to develop strategies aimed at achieving equity for Māori within the service</w:t>
            </w:r>
          </w:p>
          <w:p w14:paraId="37FB76A5" w14:textId="77777777" w:rsidR="00B07D0A" w:rsidRDefault="00B07D0A" w:rsidP="00B07D0A">
            <w:pPr>
              <w:pStyle w:val="ListParagraph"/>
              <w:numPr>
                <w:ilvl w:val="0"/>
                <w:numId w:val="33"/>
              </w:numPr>
              <w:tabs>
                <w:tab w:val="left" w:pos="8647"/>
              </w:tabs>
              <w:spacing w:before="120" w:after="120"/>
              <w:rPr>
                <w:rFonts w:asciiTheme="minorHAnsi" w:hAnsiTheme="minorHAnsi" w:cs="Arial"/>
                <w:bCs/>
                <w:sz w:val="20"/>
              </w:rPr>
            </w:pPr>
            <w:r w:rsidRPr="00B07D0A">
              <w:rPr>
                <w:rFonts w:asciiTheme="minorHAnsi" w:hAnsiTheme="minorHAnsi" w:cs="Arial"/>
                <w:bCs/>
                <w:sz w:val="20"/>
              </w:rPr>
              <w:t>Consistently demonstrates awareness and sensitivity of cultural differences when working with consumers and their families/whānau, and when working with clinical and non-c</w:t>
            </w:r>
            <w:r w:rsidR="00B92AB0">
              <w:rPr>
                <w:rFonts w:asciiTheme="minorHAnsi" w:hAnsiTheme="minorHAnsi" w:cs="Arial"/>
                <w:bCs/>
                <w:sz w:val="20"/>
              </w:rPr>
              <w:t>linical colleagues across the West Coast</w:t>
            </w:r>
          </w:p>
          <w:p w14:paraId="4503663E" w14:textId="77777777" w:rsidR="00B07D0A" w:rsidRDefault="00B07D0A" w:rsidP="00B07D0A">
            <w:pPr>
              <w:pStyle w:val="ListParagraph"/>
              <w:numPr>
                <w:ilvl w:val="0"/>
                <w:numId w:val="33"/>
              </w:numPr>
              <w:tabs>
                <w:tab w:val="left" w:pos="8647"/>
              </w:tabs>
              <w:spacing w:before="120" w:after="120"/>
              <w:rPr>
                <w:rFonts w:asciiTheme="minorHAnsi" w:hAnsiTheme="minorHAnsi" w:cs="Arial"/>
                <w:bCs/>
                <w:sz w:val="20"/>
              </w:rPr>
            </w:pPr>
            <w:r w:rsidRPr="00B07D0A">
              <w:rPr>
                <w:rFonts w:asciiTheme="minorHAnsi" w:hAnsiTheme="minorHAnsi" w:cs="Arial"/>
                <w:bCs/>
                <w:sz w:val="20"/>
              </w:rPr>
              <w:t>Consistently respects the spiritual beliefs, sexual orientation, and cultural practises of others, including colleagues</w:t>
            </w:r>
          </w:p>
          <w:p w14:paraId="2E762B3F" w14:textId="77777777" w:rsidR="00924DEA" w:rsidRPr="00B07D0A" w:rsidRDefault="00B07D0A" w:rsidP="00B07D0A">
            <w:pPr>
              <w:pStyle w:val="ListParagraph"/>
              <w:numPr>
                <w:ilvl w:val="0"/>
                <w:numId w:val="33"/>
              </w:numPr>
              <w:tabs>
                <w:tab w:val="left" w:pos="8647"/>
              </w:tabs>
              <w:spacing w:before="120" w:after="120"/>
              <w:rPr>
                <w:rFonts w:asciiTheme="minorHAnsi" w:hAnsiTheme="minorHAnsi" w:cs="Arial"/>
                <w:bCs/>
                <w:sz w:val="20"/>
              </w:rPr>
            </w:pPr>
            <w:r w:rsidRPr="00B07D0A">
              <w:rPr>
                <w:rFonts w:asciiTheme="minorHAnsi" w:hAnsiTheme="minorHAnsi" w:cs="Arial"/>
                <w:bCs/>
                <w:sz w:val="20"/>
              </w:rPr>
              <w:t>Demonstrates care and respect for diversity in the workplace, including care and respect for internationally trained colleagues</w:t>
            </w:r>
          </w:p>
        </w:tc>
      </w:tr>
      <w:tr w:rsidR="00924DEA" w:rsidRPr="00AC469E" w14:paraId="4088A1E3" w14:textId="77777777" w:rsidTr="009B15A3">
        <w:tc>
          <w:tcPr>
            <w:tcW w:w="2943" w:type="dxa"/>
          </w:tcPr>
          <w:p w14:paraId="0C127549" w14:textId="77777777" w:rsidR="000A702E" w:rsidRPr="000A702E" w:rsidRDefault="000A702E" w:rsidP="000A702E">
            <w:pPr>
              <w:pStyle w:val="ListParagraph"/>
              <w:shd w:val="clear" w:color="auto" w:fill="FFFFFF"/>
              <w:tabs>
                <w:tab w:val="left" w:pos="743"/>
              </w:tabs>
              <w:spacing w:before="120" w:after="120"/>
              <w:ind w:left="357" w:right="176"/>
              <w:rPr>
                <w:rFonts w:ascii="Calibri" w:hAnsi="Calibri" w:cs="Arial"/>
                <w:sz w:val="20"/>
              </w:rPr>
            </w:pPr>
            <w:r w:rsidRPr="000A702E">
              <w:rPr>
                <w:rFonts w:ascii="Calibri" w:hAnsi="Calibri" w:cs="Arial"/>
                <w:b/>
                <w:sz w:val="20"/>
              </w:rPr>
              <w:t>3. Advanced management of clinical care to our Rural Community.</w:t>
            </w:r>
          </w:p>
          <w:p w14:paraId="3B2A1C28" w14:textId="77777777" w:rsidR="000A702E" w:rsidRPr="000A702E" w:rsidRDefault="000A702E" w:rsidP="000A702E">
            <w:pPr>
              <w:pStyle w:val="ListParagraph"/>
              <w:shd w:val="clear" w:color="auto" w:fill="FFFFFF"/>
              <w:tabs>
                <w:tab w:val="left" w:pos="743"/>
              </w:tabs>
              <w:spacing w:before="120" w:after="120"/>
              <w:ind w:left="357" w:right="176"/>
              <w:rPr>
                <w:rFonts w:ascii="Calibri" w:hAnsi="Calibri" w:cs="Arial"/>
                <w:sz w:val="20"/>
              </w:rPr>
            </w:pPr>
          </w:p>
          <w:p w14:paraId="5986EB91" w14:textId="77777777" w:rsidR="000A702E" w:rsidRPr="000A702E" w:rsidRDefault="000A702E" w:rsidP="000A702E">
            <w:pPr>
              <w:pStyle w:val="ListParagraph"/>
              <w:shd w:val="clear" w:color="auto" w:fill="FFFFFF"/>
              <w:tabs>
                <w:tab w:val="left" w:pos="743"/>
              </w:tabs>
              <w:spacing w:before="120" w:after="120"/>
              <w:ind w:left="357" w:right="176"/>
              <w:rPr>
                <w:rFonts w:ascii="Calibri" w:hAnsi="Calibri" w:cs="Arial"/>
                <w:sz w:val="20"/>
              </w:rPr>
            </w:pPr>
            <w:r w:rsidRPr="000A702E">
              <w:rPr>
                <w:rFonts w:ascii="Calibri" w:hAnsi="Calibri" w:cs="Arial"/>
                <w:sz w:val="20"/>
              </w:rPr>
              <w:t>Applies advanced nursing skills and knowledge in the management of patient care</w:t>
            </w:r>
          </w:p>
          <w:p w14:paraId="28080CFE" w14:textId="77777777" w:rsidR="000A702E" w:rsidRPr="000A702E" w:rsidRDefault="000A702E" w:rsidP="000A702E">
            <w:pPr>
              <w:pStyle w:val="ListParagraph"/>
              <w:shd w:val="clear" w:color="auto" w:fill="FFFFFF"/>
              <w:tabs>
                <w:tab w:val="left" w:pos="743"/>
              </w:tabs>
              <w:spacing w:before="120" w:after="120"/>
              <w:ind w:left="357" w:right="176"/>
              <w:rPr>
                <w:rFonts w:ascii="Calibri" w:hAnsi="Calibri" w:cs="Arial"/>
                <w:sz w:val="20"/>
              </w:rPr>
            </w:pPr>
          </w:p>
          <w:p w14:paraId="57E734A7" w14:textId="77777777" w:rsidR="000A702E" w:rsidRPr="000A702E" w:rsidRDefault="000A702E" w:rsidP="000A702E">
            <w:pPr>
              <w:pStyle w:val="ListParagraph"/>
              <w:shd w:val="clear" w:color="auto" w:fill="FFFFFF"/>
              <w:tabs>
                <w:tab w:val="left" w:pos="743"/>
              </w:tabs>
              <w:spacing w:before="120" w:after="120"/>
              <w:ind w:left="357" w:right="176"/>
              <w:rPr>
                <w:rFonts w:ascii="Calibri" w:hAnsi="Calibri" w:cs="Arial"/>
                <w:sz w:val="20"/>
              </w:rPr>
            </w:pPr>
            <w:r w:rsidRPr="000A702E">
              <w:rPr>
                <w:rFonts w:ascii="Calibri" w:hAnsi="Calibri" w:cs="Arial"/>
                <w:sz w:val="20"/>
              </w:rPr>
              <w:t xml:space="preserve">Working with clients, family/whanau and other health professionals to provide timely access to </w:t>
            </w:r>
            <w:r w:rsidRPr="000A702E">
              <w:rPr>
                <w:rFonts w:ascii="Calibri" w:hAnsi="Calibri" w:cs="Arial"/>
                <w:sz w:val="20"/>
              </w:rPr>
              <w:lastRenderedPageBreak/>
              <w:t>care in order to optimise outcomes.</w:t>
            </w:r>
          </w:p>
          <w:p w14:paraId="5BDBD657" w14:textId="77777777" w:rsidR="000A702E" w:rsidRPr="000A702E" w:rsidRDefault="000A702E" w:rsidP="000A702E">
            <w:pPr>
              <w:pStyle w:val="ListParagraph"/>
              <w:shd w:val="clear" w:color="auto" w:fill="FFFFFF"/>
              <w:tabs>
                <w:tab w:val="left" w:pos="743"/>
              </w:tabs>
              <w:spacing w:before="120" w:after="120"/>
              <w:ind w:left="357" w:right="176"/>
              <w:rPr>
                <w:rFonts w:ascii="Calibri" w:hAnsi="Calibri" w:cs="Arial"/>
                <w:sz w:val="20"/>
              </w:rPr>
            </w:pPr>
          </w:p>
          <w:p w14:paraId="1BBAA21F" w14:textId="77777777" w:rsidR="00924DEA" w:rsidRPr="00AC469E" w:rsidRDefault="000A702E" w:rsidP="000A702E">
            <w:pPr>
              <w:pStyle w:val="ListParagraph"/>
              <w:shd w:val="clear" w:color="auto" w:fill="FFFFFF"/>
              <w:tabs>
                <w:tab w:val="left" w:pos="743"/>
              </w:tabs>
              <w:spacing w:before="120" w:after="120"/>
              <w:ind w:left="357" w:right="176"/>
              <w:contextualSpacing w:val="0"/>
              <w:rPr>
                <w:rFonts w:ascii="Calibri" w:hAnsi="Calibri" w:cs="Arial"/>
                <w:sz w:val="22"/>
              </w:rPr>
            </w:pPr>
            <w:r w:rsidRPr="000A702E">
              <w:rPr>
                <w:rFonts w:ascii="Calibri" w:hAnsi="Calibri" w:cs="Arial"/>
                <w:sz w:val="20"/>
              </w:rPr>
              <w:t>Using advanced, professional communication and negotiation skills to ensure appropriate and timely care from a range of services is coordinated in a cohesive way across the care continuum</w:t>
            </w:r>
          </w:p>
        </w:tc>
        <w:tc>
          <w:tcPr>
            <w:tcW w:w="7230" w:type="dxa"/>
          </w:tcPr>
          <w:p w14:paraId="61EA42EC"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lastRenderedPageBreak/>
              <w:t>Utilises current research and evidence-based practice to support effective, collaborative decision-making regarding the care of adults and children in the community/primary care setting. This decision-making includes holistic:</w:t>
            </w:r>
          </w:p>
          <w:p w14:paraId="73163265" w14:textId="77777777" w:rsidR="000A702E" w:rsidRPr="000A702E" w:rsidRDefault="000A702E" w:rsidP="000A702E">
            <w:pPr>
              <w:pStyle w:val="ListParagraph"/>
              <w:numPr>
                <w:ilvl w:val="0"/>
                <w:numId w:val="35"/>
              </w:numPr>
              <w:tabs>
                <w:tab w:val="left" w:pos="8647"/>
              </w:tabs>
              <w:spacing w:before="120" w:after="120"/>
              <w:rPr>
                <w:rFonts w:asciiTheme="minorHAnsi" w:hAnsiTheme="minorHAnsi" w:cs="Arial"/>
                <w:bCs/>
                <w:sz w:val="20"/>
              </w:rPr>
            </w:pPr>
            <w:r w:rsidRPr="000A702E">
              <w:rPr>
                <w:rFonts w:asciiTheme="minorHAnsi" w:hAnsiTheme="minorHAnsi" w:cs="Arial"/>
                <w:bCs/>
                <w:sz w:val="20"/>
              </w:rPr>
              <w:t>Assessment</w:t>
            </w:r>
          </w:p>
          <w:p w14:paraId="359844A7" w14:textId="77777777" w:rsidR="000A702E" w:rsidRPr="000A702E" w:rsidRDefault="000A702E" w:rsidP="000A702E">
            <w:pPr>
              <w:pStyle w:val="ListParagraph"/>
              <w:numPr>
                <w:ilvl w:val="0"/>
                <w:numId w:val="35"/>
              </w:numPr>
              <w:tabs>
                <w:tab w:val="left" w:pos="8647"/>
              </w:tabs>
              <w:spacing w:before="120" w:after="120"/>
              <w:rPr>
                <w:rFonts w:asciiTheme="minorHAnsi" w:hAnsiTheme="minorHAnsi" w:cs="Arial"/>
                <w:bCs/>
                <w:sz w:val="20"/>
              </w:rPr>
            </w:pPr>
            <w:r w:rsidRPr="000A702E">
              <w:rPr>
                <w:rFonts w:asciiTheme="minorHAnsi" w:hAnsiTheme="minorHAnsi" w:cs="Arial"/>
                <w:bCs/>
                <w:sz w:val="20"/>
              </w:rPr>
              <w:t>Diagnostic inquiry</w:t>
            </w:r>
          </w:p>
          <w:p w14:paraId="2D8E8D2A" w14:textId="77777777" w:rsidR="000A702E" w:rsidRPr="000A702E" w:rsidRDefault="000A702E" w:rsidP="000A702E">
            <w:pPr>
              <w:pStyle w:val="ListParagraph"/>
              <w:numPr>
                <w:ilvl w:val="0"/>
                <w:numId w:val="35"/>
              </w:numPr>
              <w:tabs>
                <w:tab w:val="left" w:pos="8647"/>
              </w:tabs>
              <w:spacing w:before="120" w:after="120"/>
              <w:rPr>
                <w:rFonts w:asciiTheme="minorHAnsi" w:hAnsiTheme="minorHAnsi" w:cs="Arial"/>
                <w:bCs/>
                <w:sz w:val="20"/>
              </w:rPr>
            </w:pPr>
            <w:r w:rsidRPr="000A702E">
              <w:rPr>
                <w:rFonts w:asciiTheme="minorHAnsi" w:hAnsiTheme="minorHAnsi" w:cs="Arial"/>
                <w:bCs/>
                <w:sz w:val="20"/>
              </w:rPr>
              <w:t>Planning</w:t>
            </w:r>
          </w:p>
          <w:p w14:paraId="50CA5D92" w14:textId="77777777" w:rsidR="000A702E" w:rsidRPr="000A702E" w:rsidRDefault="000A702E" w:rsidP="000A702E">
            <w:pPr>
              <w:pStyle w:val="ListParagraph"/>
              <w:numPr>
                <w:ilvl w:val="0"/>
                <w:numId w:val="35"/>
              </w:numPr>
              <w:tabs>
                <w:tab w:val="left" w:pos="8647"/>
              </w:tabs>
              <w:spacing w:before="120" w:after="120"/>
              <w:rPr>
                <w:rFonts w:asciiTheme="minorHAnsi" w:hAnsiTheme="minorHAnsi" w:cs="Arial"/>
                <w:bCs/>
                <w:sz w:val="20"/>
              </w:rPr>
            </w:pPr>
            <w:r w:rsidRPr="000A702E">
              <w:rPr>
                <w:rFonts w:asciiTheme="minorHAnsi" w:hAnsiTheme="minorHAnsi" w:cs="Arial"/>
                <w:bCs/>
                <w:sz w:val="20"/>
              </w:rPr>
              <w:t>Interventions/treatment</w:t>
            </w:r>
          </w:p>
          <w:p w14:paraId="7E7497A8" w14:textId="77777777" w:rsidR="000A702E" w:rsidRPr="000A702E" w:rsidRDefault="000A702E" w:rsidP="000A702E">
            <w:pPr>
              <w:pStyle w:val="ListParagraph"/>
              <w:numPr>
                <w:ilvl w:val="0"/>
                <w:numId w:val="35"/>
              </w:numPr>
              <w:tabs>
                <w:tab w:val="left" w:pos="8647"/>
              </w:tabs>
              <w:spacing w:before="120" w:after="120"/>
              <w:rPr>
                <w:rFonts w:asciiTheme="minorHAnsi" w:hAnsiTheme="minorHAnsi" w:cs="Arial"/>
                <w:bCs/>
                <w:sz w:val="20"/>
              </w:rPr>
            </w:pPr>
            <w:r w:rsidRPr="000A702E">
              <w:rPr>
                <w:rFonts w:asciiTheme="minorHAnsi" w:hAnsiTheme="minorHAnsi" w:cs="Arial"/>
                <w:bCs/>
                <w:sz w:val="20"/>
              </w:rPr>
              <w:t>Evaluation of clinical care</w:t>
            </w:r>
          </w:p>
          <w:p w14:paraId="59EAFE44" w14:textId="77777777" w:rsidR="000A702E" w:rsidRPr="000A702E" w:rsidRDefault="000A702E" w:rsidP="000A702E">
            <w:pPr>
              <w:pStyle w:val="ListParagraph"/>
              <w:tabs>
                <w:tab w:val="left" w:pos="8647"/>
              </w:tabs>
              <w:spacing w:before="120" w:after="120"/>
              <w:rPr>
                <w:rFonts w:asciiTheme="minorHAnsi" w:hAnsiTheme="minorHAnsi" w:cs="Arial"/>
                <w:bCs/>
                <w:sz w:val="20"/>
              </w:rPr>
            </w:pPr>
          </w:p>
          <w:p w14:paraId="272968D2"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Demonstrates effective, timely, specialist clinical management of clients within the RNS scope of practice to enable:</w:t>
            </w:r>
          </w:p>
          <w:p w14:paraId="7AA70C43" w14:textId="77777777" w:rsidR="000A702E" w:rsidRPr="000A702E" w:rsidRDefault="000A702E" w:rsidP="000A702E">
            <w:pPr>
              <w:pStyle w:val="ListParagraph"/>
              <w:numPr>
                <w:ilvl w:val="0"/>
                <w:numId w:val="36"/>
              </w:numPr>
              <w:tabs>
                <w:tab w:val="left" w:pos="8647"/>
              </w:tabs>
              <w:spacing w:before="120" w:after="120"/>
              <w:rPr>
                <w:rFonts w:asciiTheme="minorHAnsi" w:hAnsiTheme="minorHAnsi" w:cs="Arial"/>
                <w:bCs/>
                <w:sz w:val="20"/>
              </w:rPr>
            </w:pPr>
            <w:r w:rsidRPr="000A702E">
              <w:rPr>
                <w:rFonts w:asciiTheme="minorHAnsi" w:hAnsiTheme="minorHAnsi" w:cs="Arial"/>
                <w:bCs/>
                <w:sz w:val="20"/>
              </w:rPr>
              <w:t>Person/whānau led care</w:t>
            </w:r>
          </w:p>
          <w:p w14:paraId="758E6D95" w14:textId="77777777" w:rsidR="000A702E" w:rsidRPr="000A702E" w:rsidRDefault="000A702E" w:rsidP="000A702E">
            <w:pPr>
              <w:pStyle w:val="ListParagraph"/>
              <w:numPr>
                <w:ilvl w:val="0"/>
                <w:numId w:val="36"/>
              </w:numPr>
              <w:tabs>
                <w:tab w:val="left" w:pos="8647"/>
              </w:tabs>
              <w:spacing w:before="120" w:after="120"/>
              <w:rPr>
                <w:rFonts w:asciiTheme="minorHAnsi" w:hAnsiTheme="minorHAnsi" w:cs="Arial"/>
                <w:bCs/>
                <w:sz w:val="20"/>
              </w:rPr>
            </w:pPr>
            <w:r w:rsidRPr="000A702E">
              <w:rPr>
                <w:rFonts w:asciiTheme="minorHAnsi" w:hAnsiTheme="minorHAnsi" w:cs="Arial"/>
                <w:bCs/>
                <w:sz w:val="20"/>
              </w:rPr>
              <w:t>Excellence in Māori health and disability outcomes</w:t>
            </w:r>
          </w:p>
          <w:p w14:paraId="740EE815" w14:textId="77777777" w:rsidR="000A702E" w:rsidRPr="000A702E" w:rsidRDefault="000A702E" w:rsidP="000A702E">
            <w:pPr>
              <w:pStyle w:val="ListParagraph"/>
              <w:numPr>
                <w:ilvl w:val="0"/>
                <w:numId w:val="36"/>
              </w:numPr>
              <w:tabs>
                <w:tab w:val="left" w:pos="8647"/>
              </w:tabs>
              <w:spacing w:before="120" w:after="120"/>
              <w:rPr>
                <w:rFonts w:asciiTheme="minorHAnsi" w:hAnsiTheme="minorHAnsi" w:cs="Arial"/>
                <w:bCs/>
                <w:sz w:val="20"/>
              </w:rPr>
            </w:pPr>
            <w:r w:rsidRPr="000A702E">
              <w:rPr>
                <w:rFonts w:asciiTheme="minorHAnsi" w:hAnsiTheme="minorHAnsi" w:cs="Arial"/>
                <w:bCs/>
                <w:sz w:val="20"/>
              </w:rPr>
              <w:t>Excellence in rural health and disability outcomes</w:t>
            </w:r>
          </w:p>
          <w:p w14:paraId="7AEA70AD" w14:textId="77777777" w:rsidR="000A702E" w:rsidRPr="000A702E" w:rsidRDefault="000A702E" w:rsidP="000A702E">
            <w:pPr>
              <w:pStyle w:val="ListParagraph"/>
              <w:numPr>
                <w:ilvl w:val="0"/>
                <w:numId w:val="36"/>
              </w:numPr>
              <w:tabs>
                <w:tab w:val="left" w:pos="8647"/>
              </w:tabs>
              <w:spacing w:before="120" w:after="120"/>
              <w:rPr>
                <w:rFonts w:asciiTheme="minorHAnsi" w:hAnsiTheme="minorHAnsi" w:cs="Arial"/>
                <w:bCs/>
                <w:sz w:val="20"/>
              </w:rPr>
            </w:pPr>
            <w:r w:rsidRPr="000A702E">
              <w:rPr>
                <w:rFonts w:asciiTheme="minorHAnsi" w:hAnsiTheme="minorHAnsi" w:cs="Arial"/>
                <w:bCs/>
                <w:sz w:val="20"/>
              </w:rPr>
              <w:lastRenderedPageBreak/>
              <w:t>The WC’s vision and values</w:t>
            </w:r>
          </w:p>
          <w:p w14:paraId="0EF19137"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 xml:space="preserve">Practices in a way that is deemed by </w:t>
            </w:r>
            <w:proofErr w:type="spellStart"/>
            <w:r w:rsidRPr="000A702E">
              <w:rPr>
                <w:rFonts w:asciiTheme="minorHAnsi" w:hAnsiTheme="minorHAnsi" w:cs="Arial"/>
                <w:bCs/>
                <w:sz w:val="20"/>
              </w:rPr>
              <w:t>tangata</w:t>
            </w:r>
            <w:proofErr w:type="spellEnd"/>
            <w:r w:rsidRPr="000A702E">
              <w:rPr>
                <w:rFonts w:asciiTheme="minorHAnsi" w:hAnsiTheme="minorHAnsi" w:cs="Arial"/>
                <w:bCs/>
                <w:sz w:val="20"/>
              </w:rPr>
              <w:t xml:space="preserve"> whenua and whānau to be culturally safe and based on the principles within the Treaty of Waitangi in order to achieve equity of health outcomes for Māori</w:t>
            </w:r>
          </w:p>
          <w:p w14:paraId="645CA1E7"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Plans, prioritises and schedules self-referral health clinics on a regular basis at times and places that are appropriate to meet the community’s needs.</w:t>
            </w:r>
          </w:p>
          <w:p w14:paraId="50BBFA3A"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 xml:space="preserve">Refer patients as appropriate to medical practitioners, medical specialists, and other health providers, </w:t>
            </w:r>
            <w:proofErr w:type="spellStart"/>
            <w:r w:rsidRPr="000A702E">
              <w:rPr>
                <w:rFonts w:asciiTheme="minorHAnsi" w:hAnsiTheme="minorHAnsi" w:cs="Arial"/>
                <w:bCs/>
                <w:sz w:val="20"/>
              </w:rPr>
              <w:t>eg</w:t>
            </w:r>
            <w:proofErr w:type="spellEnd"/>
            <w:r w:rsidRPr="000A702E">
              <w:rPr>
                <w:rFonts w:asciiTheme="minorHAnsi" w:hAnsiTheme="minorHAnsi" w:cs="Arial"/>
                <w:bCs/>
                <w:sz w:val="20"/>
              </w:rPr>
              <w:t xml:space="preserve"> physiotherapists, mental health teams, social workers.</w:t>
            </w:r>
          </w:p>
          <w:p w14:paraId="567B5EB5"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The RNS works either autonomously, or in collaboration with medical practitioners as per scope of practice. Will order and interpret an agreed range of diagnostic tests and recommends prescribes therapies based on the client’s clinical status and care management goals; explaining the rationale, preparation, nature, and anticipated effects of these tests and therapies to the client, their whānau, and other members of the care team. Documents these conversations as well as the client response to these procedures.</w:t>
            </w:r>
          </w:p>
          <w:p w14:paraId="55ED2536"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Ensures care is coordinated to be provided in a timely manner to facilitate smooth transition of the client between services and along their care plan</w:t>
            </w:r>
          </w:p>
          <w:p w14:paraId="05B97232"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The RNS will provide an emergency service that adheres to the P.R.I.M.E. protocols and meets the standards outlined in the Roadside to Bedside Document. The nurse will be available on an “on call” basis to provide this serv</w:t>
            </w:r>
            <w:r w:rsidR="00B92AB0">
              <w:rPr>
                <w:rFonts w:asciiTheme="minorHAnsi" w:hAnsiTheme="minorHAnsi" w:cs="Arial"/>
                <w:bCs/>
                <w:sz w:val="20"/>
              </w:rPr>
              <w:t>ice at the times specified by West Coast</w:t>
            </w:r>
            <w:r w:rsidRPr="000A702E">
              <w:rPr>
                <w:rFonts w:asciiTheme="minorHAnsi" w:hAnsiTheme="minorHAnsi" w:cs="Arial"/>
                <w:bCs/>
                <w:sz w:val="20"/>
              </w:rPr>
              <w:t>.</w:t>
            </w:r>
          </w:p>
          <w:p w14:paraId="365E9905"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The RNS will maintain a formulary that is appropriate for supplying urgent and emergency medication.</w:t>
            </w:r>
          </w:p>
          <w:p w14:paraId="662118C6" w14:textId="7472785F"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 xml:space="preserve">The RNS will co-operate with other organizations and agencies to ensure safe communities, </w:t>
            </w:r>
            <w:proofErr w:type="spellStart"/>
            <w:r w:rsidRPr="000A702E">
              <w:rPr>
                <w:rFonts w:asciiTheme="minorHAnsi" w:hAnsiTheme="minorHAnsi" w:cs="Arial"/>
                <w:bCs/>
                <w:sz w:val="20"/>
              </w:rPr>
              <w:t>eg</w:t>
            </w:r>
            <w:proofErr w:type="spellEnd"/>
            <w:r w:rsidRPr="000A702E">
              <w:rPr>
                <w:rFonts w:asciiTheme="minorHAnsi" w:hAnsiTheme="minorHAnsi" w:cs="Arial"/>
                <w:bCs/>
                <w:sz w:val="20"/>
              </w:rPr>
              <w:t xml:space="preserve"> Police, Dept of Conservation, Women’s Refuge, </w:t>
            </w:r>
            <w:proofErr w:type="spellStart"/>
            <w:r w:rsidR="009422DC">
              <w:rPr>
                <w:rFonts w:asciiTheme="minorHAnsi" w:hAnsiTheme="minorHAnsi" w:cs="Arial"/>
                <w:bCs/>
                <w:sz w:val="20"/>
              </w:rPr>
              <w:t>Oranga</w:t>
            </w:r>
            <w:proofErr w:type="spellEnd"/>
            <w:r w:rsidR="009422DC">
              <w:rPr>
                <w:rFonts w:asciiTheme="minorHAnsi" w:hAnsiTheme="minorHAnsi" w:cs="Arial"/>
                <w:bCs/>
                <w:sz w:val="20"/>
              </w:rPr>
              <w:t xml:space="preserve"> Tamariki</w:t>
            </w:r>
            <w:r w:rsidRPr="000A702E">
              <w:rPr>
                <w:rFonts w:asciiTheme="minorHAnsi" w:hAnsiTheme="minorHAnsi" w:cs="Arial"/>
                <w:bCs/>
                <w:sz w:val="20"/>
              </w:rPr>
              <w:t xml:space="preserve">, local authorities and </w:t>
            </w:r>
            <w:r w:rsidR="00D56ADE">
              <w:rPr>
                <w:rFonts w:asciiTheme="minorHAnsi" w:hAnsiTheme="minorHAnsi" w:cs="Arial"/>
                <w:bCs/>
                <w:sz w:val="20"/>
              </w:rPr>
              <w:t>Māori</w:t>
            </w:r>
            <w:r w:rsidRPr="000A702E">
              <w:rPr>
                <w:rFonts w:asciiTheme="minorHAnsi" w:hAnsiTheme="minorHAnsi" w:cs="Arial"/>
                <w:bCs/>
                <w:sz w:val="20"/>
              </w:rPr>
              <w:t xml:space="preserve"> agencies.</w:t>
            </w:r>
          </w:p>
          <w:p w14:paraId="1EC05A78" w14:textId="77777777" w:rsidR="000A702E" w:rsidRPr="000A702E" w:rsidRDefault="000A702E" w:rsidP="000A702E">
            <w:pPr>
              <w:pStyle w:val="ListParagraph"/>
              <w:numPr>
                <w:ilvl w:val="0"/>
                <w:numId w:val="34"/>
              </w:numPr>
              <w:tabs>
                <w:tab w:val="left" w:pos="8647"/>
              </w:tabs>
              <w:spacing w:before="120" w:after="120"/>
              <w:rPr>
                <w:rFonts w:asciiTheme="minorHAnsi" w:hAnsiTheme="minorHAnsi" w:cs="Arial"/>
                <w:bCs/>
                <w:sz w:val="20"/>
              </w:rPr>
            </w:pPr>
            <w:r w:rsidRPr="000A702E">
              <w:rPr>
                <w:rFonts w:asciiTheme="minorHAnsi" w:hAnsiTheme="minorHAnsi" w:cs="Arial"/>
                <w:bCs/>
                <w:sz w:val="20"/>
              </w:rPr>
              <w:t>Refers all matters and concerns related to professional practice to line manager and the relevant Executive Clinical Lead (i.e. Director of Nursing), including:</w:t>
            </w:r>
          </w:p>
          <w:p w14:paraId="545B6EB5" w14:textId="77777777" w:rsidR="000A702E" w:rsidRPr="000A702E" w:rsidRDefault="000A702E" w:rsidP="000A702E">
            <w:pPr>
              <w:pStyle w:val="ListParagraph"/>
              <w:numPr>
                <w:ilvl w:val="0"/>
                <w:numId w:val="37"/>
              </w:numPr>
              <w:tabs>
                <w:tab w:val="left" w:pos="8647"/>
              </w:tabs>
              <w:spacing w:before="120" w:after="120"/>
              <w:rPr>
                <w:rFonts w:asciiTheme="minorHAnsi" w:hAnsiTheme="minorHAnsi" w:cs="Arial"/>
                <w:bCs/>
                <w:sz w:val="20"/>
              </w:rPr>
            </w:pPr>
            <w:r w:rsidRPr="000A702E">
              <w:rPr>
                <w:rFonts w:asciiTheme="minorHAnsi" w:hAnsiTheme="minorHAnsi" w:cs="Arial"/>
                <w:bCs/>
                <w:sz w:val="20"/>
              </w:rPr>
              <w:t>Deficiencies in quality care and professional standards</w:t>
            </w:r>
          </w:p>
          <w:p w14:paraId="52B2E9AC" w14:textId="77777777" w:rsidR="000A702E" w:rsidRPr="000A702E" w:rsidRDefault="000A702E" w:rsidP="000A702E">
            <w:pPr>
              <w:pStyle w:val="ListParagraph"/>
              <w:numPr>
                <w:ilvl w:val="0"/>
                <w:numId w:val="37"/>
              </w:numPr>
              <w:tabs>
                <w:tab w:val="left" w:pos="8647"/>
              </w:tabs>
              <w:spacing w:before="120" w:after="120"/>
              <w:rPr>
                <w:rFonts w:asciiTheme="minorHAnsi" w:hAnsiTheme="minorHAnsi" w:cs="Arial"/>
                <w:bCs/>
                <w:sz w:val="20"/>
              </w:rPr>
            </w:pPr>
            <w:r w:rsidRPr="000A702E">
              <w:rPr>
                <w:rFonts w:asciiTheme="minorHAnsi" w:hAnsiTheme="minorHAnsi" w:cs="Arial"/>
                <w:bCs/>
                <w:sz w:val="20"/>
              </w:rPr>
              <w:t>Incidents related to consumers, which may affect wellbeing</w:t>
            </w:r>
          </w:p>
          <w:p w14:paraId="34BB561C" w14:textId="77777777" w:rsidR="000A702E" w:rsidRPr="000A702E" w:rsidRDefault="000A702E" w:rsidP="000A702E">
            <w:pPr>
              <w:pStyle w:val="ListParagraph"/>
              <w:numPr>
                <w:ilvl w:val="0"/>
                <w:numId w:val="37"/>
              </w:numPr>
              <w:tabs>
                <w:tab w:val="left" w:pos="8647"/>
              </w:tabs>
              <w:spacing w:before="120" w:after="120"/>
              <w:rPr>
                <w:rFonts w:asciiTheme="minorHAnsi" w:hAnsiTheme="minorHAnsi" w:cs="Arial"/>
                <w:bCs/>
                <w:sz w:val="20"/>
              </w:rPr>
            </w:pPr>
            <w:r w:rsidRPr="000A702E">
              <w:rPr>
                <w:rFonts w:asciiTheme="minorHAnsi" w:hAnsiTheme="minorHAnsi" w:cs="Arial"/>
                <w:bCs/>
                <w:sz w:val="20"/>
              </w:rPr>
              <w:t>Matters of noncompliance with the WC’s policies and procedures</w:t>
            </w:r>
          </w:p>
          <w:p w14:paraId="11E335DC" w14:textId="77777777" w:rsidR="000A702E" w:rsidRPr="000A702E" w:rsidRDefault="000A702E" w:rsidP="000A702E">
            <w:pPr>
              <w:pStyle w:val="ListParagraph"/>
              <w:numPr>
                <w:ilvl w:val="0"/>
                <w:numId w:val="37"/>
              </w:numPr>
              <w:tabs>
                <w:tab w:val="left" w:pos="8647"/>
              </w:tabs>
              <w:spacing w:before="120" w:after="120"/>
              <w:rPr>
                <w:rFonts w:asciiTheme="minorHAnsi" w:hAnsiTheme="minorHAnsi" w:cs="Arial"/>
                <w:bCs/>
                <w:sz w:val="20"/>
              </w:rPr>
            </w:pPr>
            <w:r w:rsidRPr="000A702E">
              <w:rPr>
                <w:rFonts w:asciiTheme="minorHAnsi" w:hAnsiTheme="minorHAnsi" w:cs="Arial"/>
                <w:bCs/>
                <w:sz w:val="20"/>
              </w:rPr>
              <w:t>Matters of unresolved staff conflict</w:t>
            </w:r>
          </w:p>
          <w:p w14:paraId="5495E98D" w14:textId="77777777" w:rsidR="000A702E" w:rsidRPr="000A702E" w:rsidRDefault="000A702E" w:rsidP="000A702E">
            <w:pPr>
              <w:pStyle w:val="ListParagraph"/>
              <w:tabs>
                <w:tab w:val="left" w:pos="8647"/>
              </w:tabs>
              <w:spacing w:before="120" w:after="120"/>
              <w:rPr>
                <w:rFonts w:asciiTheme="minorHAnsi" w:hAnsiTheme="minorHAnsi" w:cs="Arial"/>
                <w:bCs/>
                <w:sz w:val="20"/>
              </w:rPr>
            </w:pPr>
          </w:p>
          <w:p w14:paraId="162D9BA5" w14:textId="77777777" w:rsidR="000A702E" w:rsidRPr="000A702E" w:rsidRDefault="000A702E" w:rsidP="000A702E">
            <w:pPr>
              <w:pStyle w:val="ListParagraph"/>
              <w:numPr>
                <w:ilvl w:val="0"/>
                <w:numId w:val="38"/>
              </w:numPr>
              <w:tabs>
                <w:tab w:val="left" w:pos="8647"/>
              </w:tabs>
              <w:spacing w:before="120" w:after="120"/>
              <w:rPr>
                <w:rFonts w:asciiTheme="minorHAnsi" w:hAnsiTheme="minorHAnsi" w:cs="Arial"/>
                <w:bCs/>
                <w:sz w:val="20"/>
              </w:rPr>
            </w:pPr>
            <w:r w:rsidRPr="000A702E">
              <w:rPr>
                <w:rFonts w:asciiTheme="minorHAnsi" w:hAnsiTheme="minorHAnsi" w:cs="Arial"/>
                <w:bCs/>
                <w:sz w:val="20"/>
              </w:rPr>
              <w:t>Security breaches and quality standards failure</w:t>
            </w:r>
          </w:p>
          <w:p w14:paraId="6EB8BF1D" w14:textId="77777777" w:rsidR="00924DEA" w:rsidRPr="000A702E" w:rsidRDefault="000A702E" w:rsidP="000A702E">
            <w:pPr>
              <w:pStyle w:val="ListParagraph"/>
              <w:numPr>
                <w:ilvl w:val="0"/>
                <w:numId w:val="38"/>
              </w:numPr>
              <w:tabs>
                <w:tab w:val="left" w:pos="8647"/>
              </w:tabs>
              <w:spacing w:before="120" w:after="120"/>
              <w:rPr>
                <w:rFonts w:asciiTheme="minorHAnsi" w:hAnsiTheme="minorHAnsi" w:cs="Arial"/>
                <w:bCs/>
                <w:sz w:val="22"/>
              </w:rPr>
            </w:pPr>
            <w:r w:rsidRPr="000A702E">
              <w:rPr>
                <w:rFonts w:asciiTheme="minorHAnsi" w:hAnsiTheme="minorHAnsi" w:cs="Arial"/>
                <w:bCs/>
                <w:sz w:val="20"/>
              </w:rPr>
              <w:t>Establishes and maintains professional relationships with key stakeholders working within the West Coast, and South Island; ensuring the service is well connected and informed, while also sharing a rural perspective</w:t>
            </w:r>
          </w:p>
        </w:tc>
      </w:tr>
      <w:tr w:rsidR="00924DEA" w:rsidRPr="00AC469E" w14:paraId="79750119" w14:textId="77777777" w:rsidTr="009B15A3">
        <w:tc>
          <w:tcPr>
            <w:tcW w:w="2943" w:type="dxa"/>
          </w:tcPr>
          <w:p w14:paraId="54B76019" w14:textId="77777777" w:rsidR="00924DEA" w:rsidRPr="000A702E" w:rsidRDefault="000A702E" w:rsidP="000A702E">
            <w:pPr>
              <w:shd w:val="clear" w:color="auto" w:fill="FFFFFF"/>
              <w:tabs>
                <w:tab w:val="left" w:pos="743"/>
              </w:tabs>
              <w:spacing w:before="120" w:after="120"/>
              <w:ind w:left="357" w:right="176"/>
              <w:rPr>
                <w:rFonts w:asciiTheme="minorHAnsi" w:hAnsiTheme="minorHAnsi"/>
                <w:b/>
                <w:sz w:val="20"/>
              </w:rPr>
            </w:pPr>
            <w:r w:rsidRPr="000A702E">
              <w:rPr>
                <w:rFonts w:asciiTheme="minorHAnsi" w:hAnsiTheme="minorHAnsi"/>
                <w:b/>
                <w:sz w:val="20"/>
              </w:rPr>
              <w:lastRenderedPageBreak/>
              <w:t>4. To manage patients with chronic diseases, rehabilitation needs and those requiring palliative care in the community.</w:t>
            </w:r>
          </w:p>
        </w:tc>
        <w:tc>
          <w:tcPr>
            <w:tcW w:w="7230" w:type="dxa"/>
          </w:tcPr>
          <w:p w14:paraId="19EE88BC" w14:textId="77777777" w:rsidR="000A702E" w:rsidRDefault="000A702E" w:rsidP="000A702E">
            <w:pPr>
              <w:pStyle w:val="ListParagraph"/>
              <w:numPr>
                <w:ilvl w:val="0"/>
                <w:numId w:val="39"/>
              </w:numPr>
              <w:spacing w:before="120" w:after="120"/>
              <w:rPr>
                <w:rFonts w:ascii="Calibri" w:hAnsi="Calibri" w:cs="Arial"/>
                <w:sz w:val="20"/>
              </w:rPr>
            </w:pPr>
            <w:r w:rsidRPr="000A702E">
              <w:rPr>
                <w:rFonts w:ascii="Calibri" w:hAnsi="Calibri" w:cs="Arial"/>
                <w:sz w:val="20"/>
              </w:rPr>
              <w:t>The RNS will provide a quality nursing service that includes education of patients to encourage self-management of chronic conditions, and support and maintenance of patients in the community. Patient rehabilitation will be promoted by contributing to the development of solutions, which increase patient independence and quality of life.</w:t>
            </w:r>
          </w:p>
          <w:p w14:paraId="6F004C1E" w14:textId="77777777" w:rsidR="00924DEA" w:rsidRPr="000A702E" w:rsidRDefault="000A702E" w:rsidP="000A702E">
            <w:pPr>
              <w:pStyle w:val="ListParagraph"/>
              <w:numPr>
                <w:ilvl w:val="0"/>
                <w:numId w:val="39"/>
              </w:numPr>
              <w:spacing w:before="120" w:after="120"/>
              <w:rPr>
                <w:rFonts w:ascii="Calibri" w:hAnsi="Calibri" w:cs="Arial"/>
                <w:sz w:val="20"/>
              </w:rPr>
            </w:pPr>
            <w:r w:rsidRPr="000A702E">
              <w:rPr>
                <w:rFonts w:ascii="Calibri" w:hAnsi="Calibri" w:cs="Arial"/>
                <w:sz w:val="20"/>
              </w:rPr>
              <w:t>The RNS will work within the Home Hospice philosophy in caring for the terminally ill and the bereaved. This includes the supervision and storage of controlled drugs prescribed for terminally ill patients.</w:t>
            </w:r>
          </w:p>
        </w:tc>
      </w:tr>
      <w:tr w:rsidR="00924DEA" w:rsidRPr="00AC469E" w14:paraId="6D9CD949" w14:textId="77777777" w:rsidTr="009B15A3">
        <w:tc>
          <w:tcPr>
            <w:tcW w:w="2943" w:type="dxa"/>
          </w:tcPr>
          <w:p w14:paraId="18B812FF" w14:textId="265EFF7B" w:rsidR="00924DEA" w:rsidRPr="00FD3AA6" w:rsidRDefault="000A702E" w:rsidP="000A702E">
            <w:pPr>
              <w:spacing w:before="120" w:after="120"/>
              <w:ind w:left="360"/>
              <w:rPr>
                <w:rFonts w:asciiTheme="minorHAnsi" w:hAnsiTheme="minorHAnsi" w:cs="Arial"/>
                <w:b/>
                <w:bCs/>
                <w:sz w:val="22"/>
              </w:rPr>
            </w:pPr>
            <w:r w:rsidRPr="00FD3AA6">
              <w:rPr>
                <w:rFonts w:asciiTheme="minorHAnsi" w:hAnsiTheme="minorHAnsi"/>
                <w:b/>
                <w:sz w:val="20"/>
                <w:szCs w:val="24"/>
                <w:lang w:val="en-NZ" w:eastAsia="en-GB"/>
              </w:rPr>
              <w:t xml:space="preserve">5. To contribute to the achievement of positive health outcomes for the designated population by providing </w:t>
            </w:r>
            <w:r w:rsidR="00E27447">
              <w:rPr>
                <w:rFonts w:asciiTheme="minorHAnsi" w:hAnsiTheme="minorHAnsi"/>
                <w:b/>
                <w:sz w:val="20"/>
                <w:szCs w:val="24"/>
                <w:lang w:val="en-NZ" w:eastAsia="en-GB"/>
              </w:rPr>
              <w:t>a</w:t>
            </w:r>
            <w:r w:rsidRPr="00FD3AA6">
              <w:rPr>
                <w:rFonts w:asciiTheme="minorHAnsi" w:hAnsiTheme="minorHAnsi"/>
                <w:b/>
                <w:sz w:val="20"/>
                <w:szCs w:val="24"/>
                <w:lang w:val="en-NZ" w:eastAsia="en-GB"/>
              </w:rPr>
              <w:t xml:space="preserve"> Health Promotion / Health </w:t>
            </w:r>
            <w:r w:rsidRPr="00FD3AA6">
              <w:rPr>
                <w:rFonts w:asciiTheme="minorHAnsi" w:hAnsiTheme="minorHAnsi"/>
                <w:b/>
                <w:sz w:val="20"/>
                <w:szCs w:val="24"/>
                <w:lang w:val="en-NZ" w:eastAsia="en-GB"/>
              </w:rPr>
              <w:lastRenderedPageBreak/>
              <w:t xml:space="preserve">Protection Service </w:t>
            </w:r>
            <w:r w:rsidR="00FD3AA6">
              <w:rPr>
                <w:rFonts w:asciiTheme="minorHAnsi" w:hAnsiTheme="minorHAnsi"/>
                <w:b/>
                <w:sz w:val="20"/>
                <w:szCs w:val="24"/>
                <w:lang w:val="en-NZ" w:eastAsia="en-GB"/>
              </w:rPr>
              <w:t>that includes:</w:t>
            </w:r>
          </w:p>
        </w:tc>
        <w:tc>
          <w:tcPr>
            <w:tcW w:w="7230" w:type="dxa"/>
          </w:tcPr>
          <w:p w14:paraId="68BD7E4D" w14:textId="77777777" w:rsidR="000A702E" w:rsidRPr="00FD3AA6" w:rsidRDefault="000A702E" w:rsidP="000A702E">
            <w:pPr>
              <w:spacing w:before="120" w:after="120"/>
              <w:ind w:left="360"/>
              <w:rPr>
                <w:rFonts w:asciiTheme="minorHAnsi" w:hAnsiTheme="minorHAnsi"/>
                <w:b/>
                <w:sz w:val="20"/>
              </w:rPr>
            </w:pPr>
            <w:r w:rsidRPr="00FD3AA6">
              <w:rPr>
                <w:rFonts w:asciiTheme="minorHAnsi" w:hAnsiTheme="minorHAnsi"/>
                <w:b/>
                <w:sz w:val="20"/>
              </w:rPr>
              <w:lastRenderedPageBreak/>
              <w:t>a) Well Child/ Tamariki Ora Service</w:t>
            </w:r>
          </w:p>
          <w:p w14:paraId="48A33C9E" w14:textId="0518564A" w:rsidR="000A702E" w:rsidRPr="00FD3AA6" w:rsidRDefault="000A702E" w:rsidP="000A702E">
            <w:pPr>
              <w:spacing w:before="120" w:after="120"/>
              <w:ind w:left="360"/>
              <w:rPr>
                <w:rFonts w:asciiTheme="minorHAnsi" w:hAnsiTheme="minorHAnsi"/>
                <w:sz w:val="20"/>
              </w:rPr>
            </w:pPr>
            <w:r w:rsidRPr="00FD3AA6">
              <w:rPr>
                <w:rFonts w:asciiTheme="minorHAnsi" w:hAnsiTheme="minorHAnsi"/>
                <w:sz w:val="20"/>
              </w:rPr>
              <w:t xml:space="preserve">• Promotes health care for </w:t>
            </w:r>
            <w:r w:rsidR="009422DC" w:rsidRPr="00FD3AA6">
              <w:rPr>
                <w:rFonts w:asciiTheme="minorHAnsi" w:hAnsiTheme="minorHAnsi"/>
                <w:sz w:val="20"/>
              </w:rPr>
              <w:t>0–5-year-olds</w:t>
            </w:r>
            <w:r w:rsidRPr="00FD3AA6">
              <w:rPr>
                <w:rFonts w:asciiTheme="minorHAnsi" w:hAnsiTheme="minorHAnsi"/>
                <w:sz w:val="20"/>
              </w:rPr>
              <w:t xml:space="preserve"> including provision of health education and information to parents including well child checks as per Well Child/ Tamariki Ora contract and B4School Checks.</w:t>
            </w:r>
          </w:p>
          <w:p w14:paraId="395961C6" w14:textId="77777777" w:rsidR="00924DEA" w:rsidRPr="00FD3AA6" w:rsidRDefault="000A702E" w:rsidP="000A702E">
            <w:pPr>
              <w:spacing w:before="120" w:after="120"/>
              <w:ind w:left="360"/>
              <w:rPr>
                <w:rFonts w:asciiTheme="minorHAnsi" w:hAnsiTheme="minorHAnsi"/>
                <w:sz w:val="20"/>
              </w:rPr>
            </w:pPr>
            <w:r w:rsidRPr="00FD3AA6">
              <w:rPr>
                <w:rFonts w:asciiTheme="minorHAnsi" w:hAnsiTheme="minorHAnsi"/>
                <w:sz w:val="20"/>
              </w:rPr>
              <w:lastRenderedPageBreak/>
              <w:t>• Regular visits will be scheduled and evidence of same available for Preschool Centres and Primary Schools.</w:t>
            </w:r>
          </w:p>
          <w:p w14:paraId="3508C3BE" w14:textId="77777777" w:rsidR="00FD3AA6" w:rsidRPr="00FD3AA6" w:rsidRDefault="00FD3AA6" w:rsidP="00FD3AA6">
            <w:pPr>
              <w:spacing w:before="120" w:after="120"/>
              <w:ind w:left="360"/>
              <w:rPr>
                <w:rFonts w:asciiTheme="minorHAnsi" w:hAnsiTheme="minorHAnsi"/>
                <w:sz w:val="20"/>
              </w:rPr>
            </w:pPr>
            <w:r w:rsidRPr="00FD3AA6">
              <w:rPr>
                <w:rFonts w:asciiTheme="minorHAnsi" w:hAnsiTheme="minorHAnsi"/>
                <w:sz w:val="20"/>
              </w:rPr>
              <w:t>• Timely new entrant health assessments will be done.</w:t>
            </w:r>
          </w:p>
          <w:p w14:paraId="2C4A2F8F" w14:textId="77777777" w:rsidR="00FD3AA6" w:rsidRPr="00FD3AA6" w:rsidRDefault="00FD3AA6" w:rsidP="00FD3AA6">
            <w:pPr>
              <w:spacing w:before="120" w:after="120"/>
              <w:ind w:left="360"/>
              <w:rPr>
                <w:rFonts w:asciiTheme="minorHAnsi" w:hAnsiTheme="minorHAnsi"/>
                <w:sz w:val="20"/>
              </w:rPr>
            </w:pPr>
            <w:r w:rsidRPr="00FD3AA6">
              <w:rPr>
                <w:rFonts w:asciiTheme="minorHAnsi" w:hAnsiTheme="minorHAnsi"/>
                <w:sz w:val="20"/>
              </w:rPr>
              <w:t>• Identify health related needs of the school environs and students.</w:t>
            </w:r>
          </w:p>
          <w:p w14:paraId="350F4B21" w14:textId="77777777" w:rsidR="00FD3AA6" w:rsidRPr="00FD3AA6" w:rsidRDefault="00FD3AA6" w:rsidP="00FD3AA6">
            <w:pPr>
              <w:spacing w:before="120" w:after="120"/>
              <w:ind w:left="360"/>
              <w:rPr>
                <w:rFonts w:asciiTheme="minorHAnsi" w:hAnsiTheme="minorHAnsi"/>
                <w:sz w:val="20"/>
              </w:rPr>
            </w:pPr>
            <w:r w:rsidRPr="00FD3AA6">
              <w:rPr>
                <w:rFonts w:asciiTheme="minorHAnsi" w:hAnsiTheme="minorHAnsi"/>
                <w:sz w:val="20"/>
              </w:rPr>
              <w:t>• Self-referral clinics at schools where appropriate.</w:t>
            </w:r>
          </w:p>
          <w:p w14:paraId="26C20416" w14:textId="77777777" w:rsidR="00FD3AA6" w:rsidRPr="00FD3AA6" w:rsidRDefault="00FD3AA6" w:rsidP="00FD3AA6">
            <w:pPr>
              <w:spacing w:before="120" w:after="120"/>
              <w:ind w:left="360"/>
              <w:rPr>
                <w:rFonts w:asciiTheme="minorHAnsi" w:hAnsiTheme="minorHAnsi"/>
                <w:b/>
                <w:sz w:val="20"/>
                <w:u w:val="single"/>
              </w:rPr>
            </w:pPr>
            <w:r w:rsidRPr="00FD3AA6">
              <w:rPr>
                <w:rFonts w:asciiTheme="minorHAnsi" w:hAnsiTheme="minorHAnsi"/>
                <w:b/>
                <w:sz w:val="20"/>
                <w:u w:val="single"/>
              </w:rPr>
              <w:t>b) Immunisation Service</w:t>
            </w:r>
          </w:p>
          <w:p w14:paraId="7C238453" w14:textId="77777777" w:rsidR="00FD3AA6" w:rsidRPr="00FD3AA6" w:rsidRDefault="00FD3AA6" w:rsidP="00FD3AA6">
            <w:pPr>
              <w:spacing w:before="120" w:after="120"/>
              <w:ind w:left="360"/>
              <w:rPr>
                <w:rFonts w:asciiTheme="minorHAnsi" w:hAnsiTheme="minorHAnsi"/>
                <w:sz w:val="20"/>
              </w:rPr>
            </w:pPr>
            <w:r w:rsidRPr="00FD3AA6">
              <w:rPr>
                <w:rFonts w:asciiTheme="minorHAnsi" w:hAnsiTheme="minorHAnsi"/>
                <w:sz w:val="20"/>
              </w:rPr>
              <w:t>• Timely completion of immunisation programmes.</w:t>
            </w:r>
          </w:p>
          <w:p w14:paraId="7998572A" w14:textId="77777777" w:rsidR="00FD3AA6" w:rsidRPr="00FD3AA6" w:rsidRDefault="00FD3AA6" w:rsidP="00FD3AA6">
            <w:pPr>
              <w:spacing w:before="120" w:after="120"/>
              <w:ind w:left="360"/>
              <w:rPr>
                <w:rFonts w:asciiTheme="minorHAnsi" w:hAnsiTheme="minorHAnsi"/>
                <w:sz w:val="20"/>
              </w:rPr>
            </w:pPr>
            <w:r w:rsidRPr="00FD3AA6">
              <w:rPr>
                <w:rFonts w:asciiTheme="minorHAnsi" w:hAnsiTheme="minorHAnsi"/>
                <w:sz w:val="20"/>
              </w:rPr>
              <w:t>• Immunisation offered to appropriate clients as per immunisation schedule including maximizing opportunistic immunizations in the ‘hard to reach’ groups within the community. Develops &amp; maintains an immunization register and recall system</w:t>
            </w:r>
          </w:p>
          <w:p w14:paraId="6454DF91" w14:textId="77777777" w:rsidR="00FD3AA6" w:rsidRPr="00FD3AA6" w:rsidRDefault="00FD3AA6" w:rsidP="00FD3AA6">
            <w:pPr>
              <w:spacing w:before="120" w:after="120"/>
              <w:ind w:left="360"/>
              <w:rPr>
                <w:rFonts w:asciiTheme="minorHAnsi" w:hAnsiTheme="minorHAnsi"/>
                <w:sz w:val="20"/>
              </w:rPr>
            </w:pPr>
            <w:r w:rsidRPr="00FD3AA6">
              <w:rPr>
                <w:rFonts w:asciiTheme="minorHAnsi" w:hAnsiTheme="minorHAnsi"/>
                <w:sz w:val="20"/>
              </w:rPr>
              <w:t>• Promotes immunisation programmes in the community.</w:t>
            </w:r>
          </w:p>
          <w:p w14:paraId="27119A84" w14:textId="77777777" w:rsidR="00FD3AA6" w:rsidRPr="00FD3AA6" w:rsidRDefault="00FD3AA6" w:rsidP="00FD3AA6">
            <w:pPr>
              <w:spacing w:before="120" w:after="120"/>
              <w:ind w:left="360"/>
              <w:rPr>
                <w:rFonts w:asciiTheme="minorHAnsi" w:hAnsiTheme="minorHAnsi"/>
                <w:b/>
                <w:sz w:val="20"/>
                <w:u w:val="single"/>
              </w:rPr>
            </w:pPr>
            <w:r w:rsidRPr="00FD3AA6">
              <w:rPr>
                <w:rFonts w:asciiTheme="minorHAnsi" w:hAnsiTheme="minorHAnsi"/>
                <w:b/>
                <w:sz w:val="20"/>
                <w:u w:val="single"/>
              </w:rPr>
              <w:t>c) Health Promotion</w:t>
            </w:r>
          </w:p>
          <w:p w14:paraId="69616F73" w14:textId="342F7C50" w:rsidR="00FD3AA6" w:rsidRPr="00FD3AA6" w:rsidRDefault="00FD3AA6" w:rsidP="00FD3AA6">
            <w:pPr>
              <w:spacing w:before="120" w:after="120"/>
              <w:ind w:left="360"/>
              <w:rPr>
                <w:rFonts w:asciiTheme="minorHAnsi" w:hAnsiTheme="minorHAnsi"/>
                <w:sz w:val="20"/>
              </w:rPr>
            </w:pPr>
            <w:r w:rsidRPr="00FD3AA6">
              <w:rPr>
                <w:rFonts w:asciiTheme="minorHAnsi" w:hAnsiTheme="minorHAnsi"/>
                <w:sz w:val="20"/>
              </w:rPr>
              <w:t xml:space="preserve">• Participates in Health Promotion/Health Protection activities, </w:t>
            </w:r>
            <w:r w:rsidR="009422DC" w:rsidRPr="00FD3AA6">
              <w:rPr>
                <w:rFonts w:asciiTheme="minorHAnsi" w:hAnsiTheme="minorHAnsi"/>
                <w:sz w:val="20"/>
              </w:rPr>
              <w:t>projects,</w:t>
            </w:r>
            <w:r w:rsidRPr="00FD3AA6">
              <w:rPr>
                <w:rFonts w:asciiTheme="minorHAnsi" w:hAnsiTheme="minorHAnsi"/>
                <w:sz w:val="20"/>
              </w:rPr>
              <w:t xml:space="preserve"> and programmes in conjunction with promotion / protection staff (Community &amp; Public Health)</w:t>
            </w:r>
          </w:p>
          <w:p w14:paraId="59FD8324" w14:textId="77777777" w:rsidR="00FD3AA6" w:rsidRPr="00AC469E" w:rsidRDefault="00FD3AA6" w:rsidP="00FD3AA6">
            <w:pPr>
              <w:spacing w:before="120" w:after="120"/>
              <w:ind w:left="360"/>
              <w:rPr>
                <w:rFonts w:asciiTheme="minorHAnsi" w:hAnsiTheme="minorHAnsi"/>
                <w:sz w:val="22"/>
              </w:rPr>
            </w:pPr>
            <w:r w:rsidRPr="00FD3AA6">
              <w:rPr>
                <w:rFonts w:asciiTheme="minorHAnsi" w:hAnsiTheme="minorHAnsi"/>
                <w:sz w:val="20"/>
              </w:rPr>
              <w:t>• Responds to community initiatives (schools/parent groups etc) in health care by participating in health education programmes promoting healthy lifestyles &amp; focusing on requirements of provider plans incorporating the philosophies of the Ottawa Charter and the Treaty of Waitangi.</w:t>
            </w:r>
          </w:p>
        </w:tc>
      </w:tr>
      <w:tr w:rsidR="00924DEA" w:rsidRPr="00AC469E" w14:paraId="223EAA0E" w14:textId="77777777" w:rsidTr="009B15A3">
        <w:tc>
          <w:tcPr>
            <w:tcW w:w="2943" w:type="dxa"/>
          </w:tcPr>
          <w:p w14:paraId="3548C439" w14:textId="77777777" w:rsidR="00FD3AA6" w:rsidRPr="00FD3AA6" w:rsidRDefault="00FD3AA6" w:rsidP="00FD3AA6">
            <w:pPr>
              <w:rPr>
                <w:rFonts w:asciiTheme="minorHAnsi" w:hAnsiTheme="minorHAnsi"/>
                <w:b/>
                <w:sz w:val="20"/>
              </w:rPr>
            </w:pPr>
            <w:r w:rsidRPr="00FD3AA6">
              <w:rPr>
                <w:rFonts w:asciiTheme="minorHAnsi" w:hAnsiTheme="minorHAnsi"/>
                <w:b/>
                <w:sz w:val="20"/>
              </w:rPr>
              <w:lastRenderedPageBreak/>
              <w:t>6. Own competence and professional development</w:t>
            </w:r>
          </w:p>
          <w:p w14:paraId="439C9E8A" w14:textId="77777777" w:rsidR="00FD3AA6" w:rsidRPr="00FD3AA6" w:rsidRDefault="00FD3AA6" w:rsidP="00FD3AA6">
            <w:pPr>
              <w:rPr>
                <w:rFonts w:asciiTheme="minorHAnsi" w:hAnsiTheme="minorHAnsi"/>
                <w:sz w:val="20"/>
              </w:rPr>
            </w:pPr>
            <w:r w:rsidRPr="00FD3AA6">
              <w:rPr>
                <w:rFonts w:asciiTheme="minorHAnsi" w:hAnsiTheme="minorHAnsi"/>
                <w:sz w:val="20"/>
              </w:rPr>
              <w:t>Maintaining competence according to the Nursing Council of New Zealand’s competencies for Registered Nurses.</w:t>
            </w:r>
          </w:p>
          <w:p w14:paraId="52A6A68E" w14:textId="1A1C87B9" w:rsidR="00924DEA" w:rsidRPr="00E12360" w:rsidRDefault="00FD3AA6" w:rsidP="00FD3AA6">
            <w:pPr>
              <w:rPr>
                <w:rFonts w:asciiTheme="minorHAnsi" w:hAnsiTheme="minorHAnsi"/>
                <w:b/>
                <w:sz w:val="20"/>
              </w:rPr>
            </w:pPr>
            <w:r w:rsidRPr="00FD3AA6">
              <w:rPr>
                <w:rFonts w:asciiTheme="minorHAnsi" w:hAnsiTheme="minorHAnsi"/>
                <w:sz w:val="20"/>
              </w:rPr>
              <w:t>Demonstrating a personal</w:t>
            </w:r>
            <w:r w:rsidR="00E12360">
              <w:rPr>
                <w:rFonts w:asciiTheme="minorHAnsi" w:hAnsiTheme="minorHAnsi"/>
                <w:sz w:val="20"/>
              </w:rPr>
              <w:t xml:space="preserve"> c</w:t>
            </w:r>
            <w:r w:rsidRPr="00FD3AA6">
              <w:rPr>
                <w:rFonts w:asciiTheme="minorHAnsi" w:hAnsiTheme="minorHAnsi"/>
                <w:sz w:val="20"/>
              </w:rPr>
              <w:t>ommitment to maintaining requirements of continuing competence, including professional development hours.</w:t>
            </w:r>
          </w:p>
        </w:tc>
        <w:tc>
          <w:tcPr>
            <w:tcW w:w="7230" w:type="dxa"/>
          </w:tcPr>
          <w:p w14:paraId="5E507A83" w14:textId="77777777" w:rsid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Participates in own annual competence/performance review, with feedback utilised proactively as an opportunity for professional growth</w:t>
            </w:r>
          </w:p>
          <w:p w14:paraId="5078E721" w14:textId="77777777" w:rsid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Maintains ongoing education at least to the level required to maintain own Annual Practising Certificate</w:t>
            </w:r>
          </w:p>
          <w:p w14:paraId="4947BA46" w14:textId="77777777" w:rsid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Maintains organisational requirements around mandatory training and other professional development requirements relevant to role</w:t>
            </w:r>
          </w:p>
          <w:p w14:paraId="5FC1EEBD" w14:textId="77777777" w:rsid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Participates in regular peer review</w:t>
            </w:r>
          </w:p>
          <w:p w14:paraId="2DF0A44D" w14:textId="77777777" w:rsid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Participates in regular professional supervision to facilitate reflection and growth</w:t>
            </w:r>
          </w:p>
          <w:p w14:paraId="03DBD712" w14:textId="77777777" w:rsid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Notifies line manager of any changes to scope/conditions of practise</w:t>
            </w:r>
          </w:p>
          <w:p w14:paraId="23D690C0" w14:textId="77777777" w:rsid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 xml:space="preserve">Holds and promotes relevant professional portfolios (i.e. PDRP and </w:t>
            </w:r>
            <w:proofErr w:type="spellStart"/>
            <w:r w:rsidRPr="00FD3AA6">
              <w:rPr>
                <w:rFonts w:asciiTheme="minorHAnsi" w:hAnsiTheme="minorHAnsi"/>
                <w:sz w:val="20"/>
              </w:rPr>
              <w:t>Takarangi</w:t>
            </w:r>
            <w:proofErr w:type="spellEnd"/>
            <w:r w:rsidRPr="00FD3AA6">
              <w:rPr>
                <w:rFonts w:asciiTheme="minorHAnsi" w:hAnsiTheme="minorHAnsi"/>
                <w:sz w:val="20"/>
              </w:rPr>
              <w:t xml:space="preserve"> Cultural Competency)</w:t>
            </w:r>
          </w:p>
          <w:p w14:paraId="797BECF7" w14:textId="538F7D60" w:rsidR="00924DEA" w:rsidRPr="00FD3AA6" w:rsidRDefault="00FD3AA6" w:rsidP="00FD3AA6">
            <w:pPr>
              <w:pStyle w:val="ListParagraph"/>
              <w:numPr>
                <w:ilvl w:val="0"/>
                <w:numId w:val="40"/>
              </w:numPr>
              <w:jc w:val="both"/>
              <w:rPr>
                <w:rFonts w:asciiTheme="minorHAnsi" w:hAnsiTheme="minorHAnsi"/>
                <w:sz w:val="20"/>
              </w:rPr>
            </w:pPr>
            <w:r w:rsidRPr="00FD3AA6">
              <w:rPr>
                <w:rFonts w:asciiTheme="minorHAnsi" w:hAnsiTheme="minorHAnsi"/>
                <w:sz w:val="20"/>
              </w:rPr>
              <w:t>Prescribing requirements</w:t>
            </w:r>
          </w:p>
        </w:tc>
      </w:tr>
      <w:tr w:rsidR="00924DEA" w:rsidRPr="00AC469E" w14:paraId="136BB1AC" w14:textId="77777777" w:rsidTr="009B15A3">
        <w:tc>
          <w:tcPr>
            <w:tcW w:w="2943" w:type="dxa"/>
          </w:tcPr>
          <w:p w14:paraId="590EAB55" w14:textId="77777777" w:rsidR="00FD3AA6" w:rsidRPr="00FD3AA6" w:rsidRDefault="00FD3AA6" w:rsidP="00FD3AA6">
            <w:pPr>
              <w:spacing w:before="120" w:after="120"/>
              <w:rPr>
                <w:rFonts w:asciiTheme="minorHAnsi" w:hAnsiTheme="minorHAnsi" w:cs="Arial"/>
                <w:b/>
                <w:spacing w:val="-3"/>
                <w:sz w:val="20"/>
              </w:rPr>
            </w:pPr>
            <w:r w:rsidRPr="00FD3AA6">
              <w:rPr>
                <w:rFonts w:asciiTheme="minorHAnsi" w:hAnsiTheme="minorHAnsi" w:cs="Arial"/>
                <w:b/>
                <w:spacing w:val="-3"/>
                <w:sz w:val="20"/>
              </w:rPr>
              <w:t>7. Health and Safety</w:t>
            </w:r>
          </w:p>
          <w:p w14:paraId="22CFCA53" w14:textId="77777777" w:rsidR="00FD3AA6" w:rsidRPr="00FD3AA6" w:rsidRDefault="00FD3AA6" w:rsidP="00FD3AA6">
            <w:pPr>
              <w:spacing w:before="120" w:after="120"/>
              <w:rPr>
                <w:rFonts w:asciiTheme="minorHAnsi" w:hAnsiTheme="minorHAnsi" w:cs="Arial"/>
                <w:spacing w:val="-3"/>
                <w:sz w:val="20"/>
              </w:rPr>
            </w:pPr>
            <w:r w:rsidRPr="00FD3AA6">
              <w:rPr>
                <w:rFonts w:asciiTheme="minorHAnsi" w:hAnsiTheme="minorHAnsi" w:cs="Arial"/>
                <w:spacing w:val="-3"/>
                <w:sz w:val="20"/>
              </w:rPr>
              <w:t>Maintaining a high quality, safe, and secure work environment by following relevant WC policies, protocols, and standards.</w:t>
            </w:r>
          </w:p>
          <w:p w14:paraId="1891A1F4" w14:textId="77777777" w:rsidR="00924DEA" w:rsidRPr="00FD3AA6" w:rsidRDefault="00FD3AA6" w:rsidP="00FD3AA6">
            <w:pPr>
              <w:spacing w:before="120" w:after="120"/>
              <w:rPr>
                <w:rFonts w:asciiTheme="minorHAnsi" w:hAnsiTheme="minorHAnsi" w:cs="Arial"/>
                <w:spacing w:val="-3"/>
                <w:sz w:val="20"/>
              </w:rPr>
            </w:pPr>
            <w:r w:rsidRPr="00FD3AA6">
              <w:rPr>
                <w:rFonts w:asciiTheme="minorHAnsi" w:hAnsiTheme="minorHAnsi" w:cs="Arial"/>
                <w:spacing w:val="-3"/>
                <w:sz w:val="20"/>
              </w:rPr>
              <w:t>Actively managing risk.</w:t>
            </w:r>
          </w:p>
        </w:tc>
        <w:tc>
          <w:tcPr>
            <w:tcW w:w="7230" w:type="dxa"/>
          </w:tcPr>
          <w:p w14:paraId="25FED247"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All WC staff are required to meet all Health &amp; Safety requirements as described in the Health and Safety at Work Act (2015), and to observe all relevant WC policies and procedures. This includes:</w:t>
            </w:r>
          </w:p>
          <w:p w14:paraId="3BD5AFF5"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Personal commitment to zero harm</w:t>
            </w:r>
          </w:p>
          <w:p w14:paraId="0FCC0C65" w14:textId="77777777" w:rsidR="00924DEA"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Reporting for duty in a fit state, free from the influence of alcohol or other drugs</w:t>
            </w:r>
          </w:p>
          <w:p w14:paraId="22042F9F"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Ensuring personal health, safety and wellbeing - and that of others</w:t>
            </w:r>
          </w:p>
          <w:p w14:paraId="15A3B1B1"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Report and manage any actual or potential hazards submitted via the Safety1st incident reporting system</w:t>
            </w:r>
          </w:p>
          <w:p w14:paraId="43E49F5A"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Assist with responding to, and resolving, client concerns or complaints in a way that is professional and sensitive</w:t>
            </w:r>
          </w:p>
          <w:p w14:paraId="34C2278C"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Using all protective equipment provided, as appropriate</w:t>
            </w:r>
          </w:p>
          <w:p w14:paraId="1773F643"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lastRenderedPageBreak/>
              <w:t>o Cooperating with the monitoring of workplace hazards and employee’s health, including attending all relevant safety training and complying with all safety instructions</w:t>
            </w:r>
          </w:p>
          <w:p w14:paraId="56BB17FE"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Ensuring that all accidents or incidents are promptly reported to line manager(s)</w:t>
            </w:r>
          </w:p>
          <w:p w14:paraId="62945931"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Reporting any pain or discomfort to the line manager(s) as soon as it develops</w:t>
            </w:r>
          </w:p>
          <w:p w14:paraId="702E988C"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Seeking advice from the line manager(s) if unsure of any work practices</w:t>
            </w:r>
          </w:p>
          <w:p w14:paraId="469F1457"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Working alongside the Occupational Health &amp; Safety and Wellbeing Advisor team to implement initiatives aimed at improving health, safety, and wellbeing</w:t>
            </w:r>
          </w:p>
          <w:p w14:paraId="5FDC3395"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Complies with health and safety policies when providing care in the community</w:t>
            </w:r>
          </w:p>
          <w:p w14:paraId="1DB3BD23" w14:textId="77777777" w:rsidR="00FD3AA6" w:rsidRPr="00FD3AA6" w:rsidRDefault="00FD3AA6" w:rsidP="00FD3AA6">
            <w:pPr>
              <w:tabs>
                <w:tab w:val="left" w:pos="8647"/>
              </w:tabs>
              <w:spacing w:before="120" w:after="120"/>
              <w:ind w:left="360"/>
              <w:rPr>
                <w:rFonts w:asciiTheme="minorHAnsi" w:hAnsiTheme="minorHAnsi" w:cs="Arial"/>
                <w:bCs/>
                <w:sz w:val="20"/>
              </w:rPr>
            </w:pPr>
            <w:r w:rsidRPr="00FD3AA6">
              <w:rPr>
                <w:rFonts w:asciiTheme="minorHAnsi" w:hAnsiTheme="minorHAnsi" w:cs="Arial"/>
                <w:bCs/>
                <w:sz w:val="20"/>
              </w:rPr>
              <w:t>o Complies with organisational health and safety polices including those related to: handling of instruments, storage of medicines, disposal of sharps, and any other potentially dangerous equipment or substances</w:t>
            </w:r>
          </w:p>
        </w:tc>
      </w:tr>
      <w:tr w:rsidR="00924DEA" w:rsidRPr="00AC469E" w14:paraId="1B93ED5B" w14:textId="77777777" w:rsidTr="009B15A3">
        <w:tc>
          <w:tcPr>
            <w:tcW w:w="2943" w:type="dxa"/>
          </w:tcPr>
          <w:p w14:paraId="258BD1AD" w14:textId="77777777" w:rsidR="00FD3AA6" w:rsidRPr="00FD3AA6" w:rsidRDefault="00FD3AA6" w:rsidP="00FD3AA6">
            <w:pPr>
              <w:spacing w:before="120" w:after="120"/>
              <w:rPr>
                <w:rFonts w:asciiTheme="minorHAnsi" w:hAnsiTheme="minorHAnsi" w:cs="Arial"/>
                <w:b/>
                <w:spacing w:val="-3"/>
                <w:sz w:val="20"/>
              </w:rPr>
            </w:pPr>
            <w:r w:rsidRPr="00FD3AA6">
              <w:rPr>
                <w:rFonts w:asciiTheme="minorHAnsi" w:hAnsiTheme="minorHAnsi" w:cs="Arial"/>
                <w:b/>
                <w:spacing w:val="-3"/>
                <w:sz w:val="20"/>
              </w:rPr>
              <w:lastRenderedPageBreak/>
              <w:t>8. Quality</w:t>
            </w:r>
          </w:p>
          <w:p w14:paraId="7FF7AA8B" w14:textId="77777777" w:rsidR="00FD3AA6" w:rsidRPr="00FD3AA6" w:rsidRDefault="00FD3AA6" w:rsidP="00FD3AA6">
            <w:pPr>
              <w:spacing w:before="120" w:after="120"/>
              <w:rPr>
                <w:rFonts w:asciiTheme="minorHAnsi" w:hAnsiTheme="minorHAnsi" w:cs="Arial"/>
                <w:spacing w:val="-3"/>
                <w:sz w:val="20"/>
              </w:rPr>
            </w:pPr>
            <w:r w:rsidRPr="00FD3AA6">
              <w:rPr>
                <w:rFonts w:asciiTheme="minorHAnsi" w:hAnsiTheme="minorHAnsi" w:cs="Arial"/>
                <w:spacing w:val="-3"/>
                <w:sz w:val="20"/>
              </w:rPr>
              <w:t>Ensuring a quality service is provided and taking an active role in quality activities, identifying areas of improvement.</w:t>
            </w:r>
          </w:p>
          <w:p w14:paraId="5B568863" w14:textId="77777777" w:rsidR="00924DEA" w:rsidRPr="00AC469E" w:rsidRDefault="00FD3AA6" w:rsidP="00FD3AA6">
            <w:pPr>
              <w:spacing w:before="120" w:after="120"/>
              <w:rPr>
                <w:rFonts w:asciiTheme="minorHAnsi" w:hAnsiTheme="minorHAnsi" w:cs="Arial"/>
                <w:spacing w:val="-3"/>
                <w:sz w:val="22"/>
              </w:rPr>
            </w:pPr>
            <w:r w:rsidRPr="00FD3AA6">
              <w:rPr>
                <w:rFonts w:asciiTheme="minorHAnsi" w:hAnsiTheme="minorHAnsi" w:cs="Arial"/>
                <w:spacing w:val="-3"/>
                <w:sz w:val="20"/>
              </w:rPr>
              <w:t>Actively managing threats to a quality service.</w:t>
            </w:r>
          </w:p>
        </w:tc>
        <w:tc>
          <w:tcPr>
            <w:tcW w:w="7230" w:type="dxa"/>
          </w:tcPr>
          <w:p w14:paraId="21BB1B67" w14:textId="77777777" w:rsidR="00FD3AA6" w:rsidRDefault="00FD3AA6" w:rsidP="00E12360">
            <w:pPr>
              <w:spacing w:before="120" w:after="120"/>
              <w:contextualSpacing/>
              <w:rPr>
                <w:rFonts w:ascii="Calibri" w:hAnsi="Calibri" w:cs="Arial"/>
                <w:sz w:val="20"/>
              </w:rPr>
            </w:pPr>
            <w:r w:rsidRPr="00FD3AA6">
              <w:rPr>
                <w:rFonts w:ascii="Calibri" w:hAnsi="Calibri" w:cs="Arial"/>
                <w:sz w:val="20"/>
              </w:rPr>
              <w:t>Every WC staff member is responsible for ensuring a quality service is provided. This includes:</w:t>
            </w:r>
          </w:p>
          <w:p w14:paraId="2217054D" w14:textId="77777777" w:rsidR="00FD3AA6" w:rsidRPr="00FD3AA6" w:rsidRDefault="00FD3AA6" w:rsidP="00FD3AA6">
            <w:pPr>
              <w:spacing w:before="120" w:after="120"/>
              <w:ind w:left="720"/>
              <w:contextualSpacing/>
              <w:rPr>
                <w:rFonts w:ascii="Calibri" w:hAnsi="Calibri" w:cs="Arial"/>
                <w:sz w:val="20"/>
              </w:rPr>
            </w:pPr>
          </w:p>
          <w:p w14:paraId="68332E5E" w14:textId="77777777" w:rsidR="00FD3AA6" w:rsidRPr="00FD3AA6" w:rsidRDefault="00FD3AA6" w:rsidP="00FD3AA6">
            <w:pPr>
              <w:spacing w:before="120" w:after="120"/>
              <w:ind w:left="720"/>
              <w:contextualSpacing/>
              <w:rPr>
                <w:rFonts w:ascii="Calibri" w:hAnsi="Calibri" w:cs="Arial"/>
                <w:sz w:val="20"/>
              </w:rPr>
            </w:pPr>
            <w:r w:rsidRPr="00FD3AA6">
              <w:rPr>
                <w:rFonts w:ascii="Calibri" w:hAnsi="Calibri" w:cs="Arial"/>
                <w:sz w:val="20"/>
              </w:rPr>
              <w:t>• Actively leading and actioning quality improvement activities in collaboration with line manager(s) and other key stakeholders</w:t>
            </w:r>
          </w:p>
          <w:p w14:paraId="0E86AC5C" w14:textId="77777777" w:rsidR="00FD3AA6" w:rsidRPr="00FD3AA6" w:rsidRDefault="00FD3AA6" w:rsidP="00FD3AA6">
            <w:pPr>
              <w:spacing w:before="120" w:after="120"/>
              <w:ind w:left="720"/>
              <w:contextualSpacing/>
              <w:rPr>
                <w:rFonts w:ascii="Calibri" w:hAnsi="Calibri" w:cs="Arial"/>
                <w:sz w:val="20"/>
              </w:rPr>
            </w:pPr>
            <w:r w:rsidRPr="00FD3AA6">
              <w:rPr>
                <w:rFonts w:ascii="Calibri" w:hAnsi="Calibri" w:cs="Arial"/>
                <w:sz w:val="20"/>
              </w:rPr>
              <w:t>• Working collaboratively to achieve 100% compliance with relevant service audit schedule(s), including accreditation and other legislated compliance programmes</w:t>
            </w:r>
          </w:p>
          <w:p w14:paraId="5F8F0196" w14:textId="77777777" w:rsidR="00FD3AA6" w:rsidRPr="00FD3AA6" w:rsidRDefault="00FD3AA6" w:rsidP="00FD3AA6">
            <w:pPr>
              <w:spacing w:before="120" w:after="120"/>
              <w:ind w:left="720"/>
              <w:contextualSpacing/>
              <w:rPr>
                <w:rFonts w:ascii="Calibri" w:hAnsi="Calibri" w:cs="Arial"/>
                <w:sz w:val="20"/>
              </w:rPr>
            </w:pPr>
            <w:r w:rsidRPr="00FD3AA6">
              <w:rPr>
                <w:rFonts w:ascii="Calibri" w:hAnsi="Calibri" w:cs="Arial"/>
                <w:sz w:val="20"/>
              </w:rPr>
              <w:t>• Setting quality standards in conjunction with the Executive Clinical Leads</w:t>
            </w:r>
          </w:p>
          <w:p w14:paraId="0C3CD23A" w14:textId="77777777" w:rsidR="00FD3AA6" w:rsidRPr="00FD3AA6" w:rsidRDefault="00FD3AA6" w:rsidP="00FD3AA6">
            <w:pPr>
              <w:spacing w:before="120" w:after="120"/>
              <w:ind w:left="720"/>
              <w:contextualSpacing/>
              <w:rPr>
                <w:rFonts w:ascii="Calibri" w:hAnsi="Calibri" w:cs="Arial"/>
                <w:sz w:val="20"/>
              </w:rPr>
            </w:pPr>
            <w:r w:rsidRPr="00FD3AA6">
              <w:rPr>
                <w:rFonts w:ascii="Calibri" w:hAnsi="Calibri" w:cs="Arial"/>
                <w:sz w:val="20"/>
              </w:rPr>
              <w:t>• Developing, informing, coordinating, and monitoring outcomes from relevant audits in collaboration with key stakeholders to evaluate clinical standards and patient outcomes in accordance with national and organisational standards. This includes actively leading change to address any corrective actions.</w:t>
            </w:r>
          </w:p>
          <w:p w14:paraId="1459C2C8" w14:textId="77777777" w:rsidR="00FD3AA6" w:rsidRPr="00FD3AA6" w:rsidRDefault="00FD3AA6" w:rsidP="00FD3AA6">
            <w:pPr>
              <w:spacing w:before="120" w:after="120"/>
              <w:ind w:left="720"/>
              <w:contextualSpacing/>
              <w:rPr>
                <w:rFonts w:ascii="Calibri" w:hAnsi="Calibri" w:cs="Arial"/>
                <w:sz w:val="20"/>
              </w:rPr>
            </w:pPr>
            <w:r w:rsidRPr="00FD3AA6">
              <w:rPr>
                <w:rFonts w:ascii="Calibri" w:hAnsi="Calibri" w:cs="Arial"/>
                <w:sz w:val="20"/>
              </w:rPr>
              <w:t>• Developing and/or reviewing relevant policies and procedures as required</w:t>
            </w:r>
          </w:p>
          <w:p w14:paraId="52921F9D" w14:textId="77777777" w:rsidR="00FD3AA6" w:rsidRPr="00FD3AA6" w:rsidRDefault="00FD3AA6" w:rsidP="00FD3AA6">
            <w:pPr>
              <w:spacing w:before="120" w:after="120"/>
              <w:ind w:left="720"/>
              <w:contextualSpacing/>
              <w:rPr>
                <w:rFonts w:ascii="Calibri" w:hAnsi="Calibri" w:cs="Arial"/>
                <w:sz w:val="20"/>
              </w:rPr>
            </w:pPr>
            <w:r w:rsidRPr="00FD3AA6">
              <w:rPr>
                <w:rFonts w:ascii="Calibri" w:hAnsi="Calibri" w:cs="Arial"/>
                <w:sz w:val="20"/>
              </w:rPr>
              <w:t>• Supporting colleagues and members of the interprofessional team to develop and implement ideas for practice innovations</w:t>
            </w:r>
          </w:p>
          <w:p w14:paraId="4AD3A346" w14:textId="77777777" w:rsidR="00924DEA" w:rsidRDefault="00FD3AA6" w:rsidP="00FD3AA6">
            <w:pPr>
              <w:spacing w:before="120" w:after="120"/>
              <w:ind w:left="720"/>
              <w:contextualSpacing/>
              <w:rPr>
                <w:rFonts w:ascii="Calibri" w:hAnsi="Calibri" w:cs="Arial"/>
                <w:sz w:val="20"/>
              </w:rPr>
            </w:pPr>
            <w:r w:rsidRPr="00FD3AA6">
              <w:rPr>
                <w:rFonts w:ascii="Calibri" w:hAnsi="Calibri" w:cs="Arial"/>
                <w:sz w:val="20"/>
              </w:rPr>
              <w:t>• Works alongside the WC Quality Team and the Clinical Quality Improvement Team (CQIT) to implement initiatives aimed at improving patient journey, care</w:t>
            </w:r>
            <w:r>
              <w:rPr>
                <w:rFonts w:ascii="Calibri" w:hAnsi="Calibri" w:cs="Arial"/>
                <w:sz w:val="20"/>
              </w:rPr>
              <w:t xml:space="preserve"> standards</w:t>
            </w:r>
          </w:p>
          <w:p w14:paraId="342B9B15" w14:textId="77777777" w:rsidR="00FD3AA6" w:rsidRPr="00FD3AA6" w:rsidRDefault="00FD3AA6" w:rsidP="00FD3AA6">
            <w:pPr>
              <w:spacing w:before="120" w:after="120"/>
              <w:ind w:left="720"/>
              <w:contextualSpacing/>
              <w:rPr>
                <w:rFonts w:ascii="Calibri" w:hAnsi="Calibri" w:cs="Arial"/>
                <w:sz w:val="20"/>
              </w:rPr>
            </w:pPr>
            <w:r w:rsidRPr="00FD3AA6">
              <w:rPr>
                <w:rFonts w:ascii="Calibri" w:hAnsi="Calibri" w:cs="Arial"/>
                <w:sz w:val="20"/>
              </w:rPr>
              <w:t>In collaboration with the Quality Team, leads and participates in clinical audit to evaluate and develop practice</w:t>
            </w:r>
          </w:p>
          <w:p w14:paraId="07E948A1" w14:textId="77777777" w:rsidR="00FD3AA6" w:rsidRPr="000E048E" w:rsidRDefault="00FD3AA6" w:rsidP="00FD3AA6">
            <w:pPr>
              <w:spacing w:before="120" w:after="120"/>
              <w:ind w:left="720"/>
              <w:contextualSpacing/>
              <w:rPr>
                <w:rFonts w:ascii="Calibri" w:hAnsi="Calibri" w:cs="Arial"/>
                <w:sz w:val="20"/>
              </w:rPr>
            </w:pPr>
            <w:r w:rsidRPr="00FD3AA6">
              <w:rPr>
                <w:rFonts w:ascii="Calibri" w:hAnsi="Calibri" w:cs="Arial"/>
                <w:sz w:val="20"/>
              </w:rPr>
              <w:t>• Identifies areas of improvement and changes in practice that are needed to improve care quality</w:t>
            </w:r>
          </w:p>
        </w:tc>
      </w:tr>
      <w:tr w:rsidR="00924DEA" w:rsidRPr="00AC469E" w14:paraId="740C4BF2" w14:textId="77777777" w:rsidTr="009B15A3">
        <w:tc>
          <w:tcPr>
            <w:tcW w:w="2943" w:type="dxa"/>
          </w:tcPr>
          <w:p w14:paraId="15057DA0" w14:textId="77777777" w:rsidR="00FD3AA6" w:rsidRPr="006765A1" w:rsidRDefault="006765A1" w:rsidP="006765A1">
            <w:pPr>
              <w:tabs>
                <w:tab w:val="left" w:pos="8647"/>
              </w:tabs>
              <w:rPr>
                <w:rFonts w:asciiTheme="minorHAnsi" w:hAnsiTheme="minorHAnsi" w:cs="Arial"/>
                <w:b/>
                <w:bCs/>
                <w:sz w:val="20"/>
              </w:rPr>
            </w:pPr>
            <w:r>
              <w:rPr>
                <w:rFonts w:asciiTheme="minorHAnsi" w:hAnsiTheme="minorHAnsi" w:cs="Arial"/>
                <w:b/>
                <w:bCs/>
                <w:sz w:val="20"/>
              </w:rPr>
              <w:t xml:space="preserve">9.  </w:t>
            </w:r>
            <w:r w:rsidR="00FD3AA6" w:rsidRPr="006765A1">
              <w:rPr>
                <w:rFonts w:asciiTheme="minorHAnsi" w:hAnsiTheme="minorHAnsi" w:cs="Arial"/>
                <w:b/>
                <w:bCs/>
                <w:sz w:val="20"/>
              </w:rPr>
              <w:t>Reporting line, base, hours of work, and work resources</w:t>
            </w:r>
          </w:p>
          <w:p w14:paraId="0EB11422" w14:textId="77777777" w:rsidR="006765A1" w:rsidRDefault="006765A1" w:rsidP="006765A1">
            <w:pPr>
              <w:tabs>
                <w:tab w:val="left" w:pos="8647"/>
              </w:tabs>
              <w:rPr>
                <w:rFonts w:asciiTheme="minorHAnsi" w:hAnsiTheme="minorHAnsi" w:cs="Arial"/>
                <w:bCs/>
                <w:sz w:val="20"/>
              </w:rPr>
            </w:pPr>
          </w:p>
          <w:p w14:paraId="3A5E07E3" w14:textId="77777777" w:rsidR="00924DEA" w:rsidRPr="006765A1" w:rsidRDefault="00FD3AA6" w:rsidP="006765A1">
            <w:pPr>
              <w:tabs>
                <w:tab w:val="left" w:pos="8647"/>
              </w:tabs>
              <w:rPr>
                <w:rFonts w:asciiTheme="minorHAnsi" w:hAnsiTheme="minorHAnsi" w:cs="Arial"/>
                <w:bCs/>
                <w:sz w:val="22"/>
              </w:rPr>
            </w:pPr>
            <w:r w:rsidRPr="006765A1">
              <w:rPr>
                <w:rFonts w:asciiTheme="minorHAnsi" w:hAnsiTheme="minorHAnsi" w:cs="Arial"/>
                <w:bCs/>
                <w:sz w:val="20"/>
              </w:rPr>
              <w:t>Maintains appropriate practice hours to maintain clinical competence.</w:t>
            </w:r>
          </w:p>
        </w:tc>
        <w:tc>
          <w:tcPr>
            <w:tcW w:w="7230" w:type="dxa"/>
          </w:tcPr>
          <w:p w14:paraId="44615765" w14:textId="43C20AF4" w:rsidR="006765A1" w:rsidRPr="006765A1" w:rsidRDefault="00FD3AA6" w:rsidP="006765A1">
            <w:pPr>
              <w:pStyle w:val="ListParagraph"/>
              <w:numPr>
                <w:ilvl w:val="0"/>
                <w:numId w:val="41"/>
              </w:numPr>
              <w:spacing w:before="120" w:after="120"/>
              <w:rPr>
                <w:rFonts w:asciiTheme="minorHAnsi" w:hAnsiTheme="minorHAnsi" w:cs="Arial"/>
                <w:bCs/>
                <w:sz w:val="20"/>
              </w:rPr>
            </w:pPr>
            <w:r w:rsidRPr="006765A1">
              <w:rPr>
                <w:rFonts w:asciiTheme="minorHAnsi" w:hAnsiTheme="minorHAnsi" w:cs="Arial"/>
                <w:bCs/>
                <w:sz w:val="20"/>
              </w:rPr>
              <w:t xml:space="preserve">Reports to the Clinical Nurse Manager Southern </w:t>
            </w:r>
            <w:r w:rsidR="003E50DA">
              <w:rPr>
                <w:rFonts w:asciiTheme="minorHAnsi" w:hAnsiTheme="minorHAnsi" w:cs="Arial"/>
                <w:bCs/>
                <w:sz w:val="20"/>
              </w:rPr>
              <w:t>Integrated Health Services</w:t>
            </w:r>
          </w:p>
          <w:p w14:paraId="6562A5EA" w14:textId="77777777" w:rsidR="006765A1" w:rsidRPr="006765A1" w:rsidRDefault="00FD3AA6" w:rsidP="006765A1">
            <w:pPr>
              <w:pStyle w:val="ListParagraph"/>
              <w:numPr>
                <w:ilvl w:val="0"/>
                <w:numId w:val="41"/>
              </w:numPr>
              <w:spacing w:before="120" w:after="120"/>
              <w:rPr>
                <w:rFonts w:asciiTheme="minorHAnsi" w:hAnsiTheme="minorHAnsi" w:cs="Arial"/>
                <w:bCs/>
                <w:sz w:val="20"/>
              </w:rPr>
            </w:pPr>
            <w:r w:rsidRPr="006765A1">
              <w:rPr>
                <w:rFonts w:asciiTheme="minorHAnsi" w:hAnsiTheme="minorHAnsi" w:cs="Arial"/>
                <w:bCs/>
                <w:sz w:val="20"/>
              </w:rPr>
              <w:t>Negotiates all hours of work with line manager</w:t>
            </w:r>
          </w:p>
          <w:p w14:paraId="1483F540" w14:textId="77777777" w:rsidR="006765A1" w:rsidRPr="006765A1" w:rsidRDefault="00FD3AA6" w:rsidP="006765A1">
            <w:pPr>
              <w:pStyle w:val="ListParagraph"/>
              <w:numPr>
                <w:ilvl w:val="0"/>
                <w:numId w:val="41"/>
              </w:numPr>
              <w:spacing w:before="120" w:after="120"/>
              <w:rPr>
                <w:rFonts w:asciiTheme="minorHAnsi" w:hAnsiTheme="minorHAnsi" w:cs="Arial"/>
                <w:bCs/>
                <w:sz w:val="20"/>
              </w:rPr>
            </w:pPr>
            <w:r w:rsidRPr="006765A1">
              <w:rPr>
                <w:rFonts w:asciiTheme="minorHAnsi" w:hAnsiTheme="minorHAnsi" w:cs="Arial"/>
                <w:bCs/>
                <w:sz w:val="20"/>
              </w:rPr>
              <w:t>Maintains appropriate practise hours to maintain continuing competence requirements and an Annual Practising Certificate</w:t>
            </w:r>
          </w:p>
          <w:p w14:paraId="256459AA" w14:textId="062B08BD" w:rsidR="006765A1" w:rsidRPr="006765A1" w:rsidRDefault="00FD3AA6" w:rsidP="006765A1">
            <w:pPr>
              <w:pStyle w:val="ListParagraph"/>
              <w:numPr>
                <w:ilvl w:val="0"/>
                <w:numId w:val="41"/>
              </w:numPr>
              <w:spacing w:before="120" w:after="120"/>
              <w:rPr>
                <w:rFonts w:asciiTheme="minorHAnsi" w:hAnsiTheme="minorHAnsi" w:cs="Arial"/>
                <w:bCs/>
                <w:sz w:val="20"/>
              </w:rPr>
            </w:pPr>
            <w:r w:rsidRPr="006765A1">
              <w:rPr>
                <w:rFonts w:asciiTheme="minorHAnsi" w:hAnsiTheme="minorHAnsi" w:cs="Arial"/>
                <w:bCs/>
                <w:sz w:val="20"/>
              </w:rPr>
              <w:t>Meets monthly with line manager to review progress against key deliverables</w:t>
            </w:r>
          </w:p>
          <w:p w14:paraId="15D09831" w14:textId="77777777" w:rsidR="006765A1" w:rsidRPr="006765A1" w:rsidRDefault="00FD3AA6" w:rsidP="006765A1">
            <w:pPr>
              <w:pStyle w:val="ListParagraph"/>
              <w:numPr>
                <w:ilvl w:val="0"/>
                <w:numId w:val="41"/>
              </w:numPr>
              <w:spacing w:before="120" w:after="120"/>
              <w:rPr>
                <w:rFonts w:asciiTheme="minorHAnsi" w:hAnsiTheme="minorHAnsi" w:cs="Arial"/>
                <w:bCs/>
                <w:sz w:val="20"/>
              </w:rPr>
            </w:pPr>
            <w:r w:rsidRPr="006765A1">
              <w:rPr>
                <w:rFonts w:asciiTheme="minorHAnsi" w:hAnsiTheme="minorHAnsi" w:cs="Arial"/>
                <w:bCs/>
                <w:sz w:val="20"/>
              </w:rPr>
              <w:t>Ensures that all monthly reporting is timely and accurate</w:t>
            </w:r>
          </w:p>
          <w:p w14:paraId="7E6B4393" w14:textId="77777777" w:rsidR="00924DEA" w:rsidRPr="006765A1" w:rsidRDefault="00FD3AA6" w:rsidP="006765A1">
            <w:pPr>
              <w:pStyle w:val="ListParagraph"/>
              <w:numPr>
                <w:ilvl w:val="0"/>
                <w:numId w:val="41"/>
              </w:numPr>
              <w:spacing w:before="120" w:after="120"/>
              <w:rPr>
                <w:rFonts w:asciiTheme="minorHAnsi" w:hAnsiTheme="minorHAnsi" w:cs="Arial"/>
                <w:bCs/>
                <w:sz w:val="22"/>
              </w:rPr>
            </w:pPr>
            <w:r w:rsidRPr="006765A1">
              <w:rPr>
                <w:rFonts w:asciiTheme="minorHAnsi" w:hAnsiTheme="minorHAnsi" w:cs="Arial"/>
                <w:bCs/>
                <w:sz w:val="20"/>
              </w:rPr>
              <w:t>Maintains a WC mobile phone, maintaining replacement as required, and returns this resource if exits the role</w:t>
            </w:r>
          </w:p>
        </w:tc>
      </w:tr>
    </w:tbl>
    <w:p w14:paraId="16CA7256" w14:textId="77777777" w:rsidR="00206D51" w:rsidRPr="00AC469E" w:rsidRDefault="00206D51" w:rsidP="00206D51">
      <w:pPr>
        <w:shd w:val="clear" w:color="auto" w:fill="FFFFFF"/>
        <w:rPr>
          <w:rFonts w:ascii="Calibri" w:hAnsi="Calibri"/>
          <w:sz w:val="28"/>
        </w:rPr>
      </w:pPr>
    </w:p>
    <w:p w14:paraId="6F91049D" w14:textId="77777777" w:rsidR="0076420A" w:rsidRPr="00AC469E" w:rsidRDefault="0076420A" w:rsidP="00206D51">
      <w:pPr>
        <w:shd w:val="clear" w:color="auto" w:fill="FFFFFF"/>
        <w:ind w:left="-709"/>
        <w:rPr>
          <w:rFonts w:ascii="Calibri" w:hAnsi="Calibri" w:cs="Arial"/>
          <w:b/>
          <w:sz w:val="22"/>
        </w:rPr>
      </w:pPr>
      <w:r w:rsidRPr="00AC469E">
        <w:rPr>
          <w:rFonts w:ascii="Calibri" w:hAnsi="Calibri" w:cs="Arial"/>
          <w:b/>
          <w:sz w:val="22"/>
          <w:u w:val="single"/>
        </w:rPr>
        <w:t>PERSON SPECIFICATION</w:t>
      </w:r>
      <w:r w:rsidRPr="00AC469E">
        <w:rPr>
          <w:rFonts w:ascii="Calibri" w:hAnsi="Calibri" w:cs="Arial"/>
          <w:b/>
          <w:sz w:val="22"/>
        </w:rPr>
        <w:t>:</w:t>
      </w:r>
    </w:p>
    <w:p w14:paraId="296ADDCB" w14:textId="77777777" w:rsidR="0076420A" w:rsidRPr="00AC469E" w:rsidRDefault="0076420A" w:rsidP="00704CBA">
      <w:pPr>
        <w:shd w:val="clear" w:color="auto" w:fill="FFFFFF"/>
        <w:ind w:left="-851"/>
        <w:rPr>
          <w:rFonts w:ascii="Calibri" w:hAnsi="Calibri" w:cs="Arial"/>
          <w:b/>
          <w:sz w:val="22"/>
          <w:u w:val="single"/>
        </w:rPr>
      </w:pPr>
    </w:p>
    <w:tbl>
      <w:tblPr>
        <w:tblStyle w:val="TableGrid"/>
        <w:tblW w:w="0" w:type="auto"/>
        <w:tblInd w:w="-851" w:type="dxa"/>
        <w:tblLook w:val="04A0" w:firstRow="1" w:lastRow="0" w:firstColumn="1" w:lastColumn="0" w:noHBand="0" w:noVBand="1"/>
      </w:tblPr>
      <w:tblGrid>
        <w:gridCol w:w="9017"/>
      </w:tblGrid>
      <w:tr w:rsidR="006765A1" w14:paraId="2FC0097B" w14:textId="77777777" w:rsidTr="006765A1">
        <w:tc>
          <w:tcPr>
            <w:tcW w:w="9017" w:type="dxa"/>
            <w:shd w:val="clear" w:color="auto" w:fill="BFBFBF" w:themeFill="background1" w:themeFillShade="BF"/>
          </w:tcPr>
          <w:p w14:paraId="03CB77D0" w14:textId="3A8B411D" w:rsidR="006765A1" w:rsidRPr="006765A1" w:rsidRDefault="006765A1" w:rsidP="00704CBA">
            <w:pPr>
              <w:rPr>
                <w:rFonts w:ascii="Calibri" w:hAnsi="Calibri" w:cs="Arial"/>
                <w:b/>
                <w:szCs w:val="24"/>
              </w:rPr>
            </w:pPr>
            <w:r>
              <w:rPr>
                <w:rFonts w:ascii="Calibri" w:hAnsi="Calibri" w:cs="Arial"/>
                <w:b/>
                <w:szCs w:val="24"/>
              </w:rPr>
              <w:lastRenderedPageBreak/>
              <w:t>Qualifications and E</w:t>
            </w:r>
            <w:r w:rsidRPr="006765A1">
              <w:rPr>
                <w:rFonts w:ascii="Calibri" w:hAnsi="Calibri" w:cs="Arial"/>
                <w:b/>
                <w:szCs w:val="24"/>
              </w:rPr>
              <w:t>xperience</w:t>
            </w:r>
            <w:r w:rsidR="003E50DA">
              <w:rPr>
                <w:rFonts w:ascii="Calibri" w:hAnsi="Calibri" w:cs="Arial"/>
                <w:b/>
                <w:szCs w:val="24"/>
              </w:rPr>
              <w:t xml:space="preserve">- Essential </w:t>
            </w:r>
          </w:p>
        </w:tc>
      </w:tr>
      <w:tr w:rsidR="006765A1" w14:paraId="06D1253C" w14:textId="77777777" w:rsidTr="006765A1">
        <w:tc>
          <w:tcPr>
            <w:tcW w:w="9017" w:type="dxa"/>
          </w:tcPr>
          <w:p w14:paraId="75387FE2" w14:textId="251C7DDC" w:rsidR="006765A1" w:rsidRDefault="006765A1" w:rsidP="006765A1">
            <w:pPr>
              <w:pStyle w:val="ListParagraph"/>
              <w:numPr>
                <w:ilvl w:val="0"/>
                <w:numId w:val="42"/>
              </w:numPr>
              <w:rPr>
                <w:rFonts w:ascii="Calibri" w:hAnsi="Calibri" w:cs="Arial"/>
                <w:sz w:val="22"/>
              </w:rPr>
            </w:pPr>
            <w:r w:rsidRPr="006765A1">
              <w:rPr>
                <w:rFonts w:ascii="Calibri" w:hAnsi="Calibri" w:cs="Arial"/>
                <w:sz w:val="22"/>
              </w:rPr>
              <w:t xml:space="preserve">The Rural Nurse Specialist will be </w:t>
            </w:r>
            <w:r w:rsidR="003E50DA">
              <w:rPr>
                <w:rFonts w:ascii="Calibri" w:hAnsi="Calibri" w:cs="Arial"/>
                <w:sz w:val="22"/>
              </w:rPr>
              <w:t xml:space="preserve">a RN </w:t>
            </w:r>
            <w:r w:rsidRPr="006765A1">
              <w:rPr>
                <w:rFonts w:ascii="Calibri" w:hAnsi="Calibri" w:cs="Arial"/>
                <w:sz w:val="22"/>
              </w:rPr>
              <w:t>with a current Practising Certificate and will have at least five years’ experience including Accident and Emergency Services</w:t>
            </w:r>
            <w:r w:rsidR="003E50DA">
              <w:rPr>
                <w:rFonts w:ascii="Calibri" w:hAnsi="Calibri" w:cs="Arial"/>
                <w:sz w:val="22"/>
              </w:rPr>
              <w:t>,</w:t>
            </w:r>
            <w:r w:rsidRPr="006765A1">
              <w:rPr>
                <w:rFonts w:ascii="Calibri" w:hAnsi="Calibri" w:cs="Arial"/>
                <w:sz w:val="22"/>
              </w:rPr>
              <w:t xml:space="preserve"> Community</w:t>
            </w:r>
            <w:r w:rsidR="003E50DA">
              <w:rPr>
                <w:rFonts w:ascii="Calibri" w:hAnsi="Calibri" w:cs="Arial"/>
                <w:sz w:val="22"/>
              </w:rPr>
              <w:t xml:space="preserve"> and </w:t>
            </w:r>
            <w:r w:rsidRPr="006765A1">
              <w:rPr>
                <w:rFonts w:ascii="Calibri" w:hAnsi="Calibri" w:cs="Arial"/>
                <w:sz w:val="22"/>
              </w:rPr>
              <w:t>Primary Care.</w:t>
            </w:r>
          </w:p>
          <w:p w14:paraId="6EA250FB" w14:textId="77777777" w:rsidR="006765A1" w:rsidRDefault="006765A1" w:rsidP="006765A1">
            <w:pPr>
              <w:pStyle w:val="ListParagraph"/>
              <w:numPr>
                <w:ilvl w:val="0"/>
                <w:numId w:val="42"/>
              </w:numPr>
              <w:rPr>
                <w:rFonts w:ascii="Calibri" w:hAnsi="Calibri" w:cs="Arial"/>
                <w:sz w:val="22"/>
              </w:rPr>
            </w:pPr>
            <w:r w:rsidRPr="006765A1">
              <w:rPr>
                <w:rFonts w:ascii="Calibri" w:hAnsi="Calibri" w:cs="Arial"/>
                <w:sz w:val="22"/>
              </w:rPr>
              <w:t>Has attended or be prepared to attend a PRIME training course and updates</w:t>
            </w:r>
          </w:p>
          <w:p w14:paraId="6409AA50" w14:textId="1C95DAC1" w:rsidR="006765A1" w:rsidRDefault="006765A1" w:rsidP="006765A1">
            <w:pPr>
              <w:pStyle w:val="ListParagraph"/>
              <w:numPr>
                <w:ilvl w:val="0"/>
                <w:numId w:val="42"/>
              </w:numPr>
              <w:rPr>
                <w:rFonts w:ascii="Calibri" w:hAnsi="Calibri" w:cs="Arial"/>
                <w:sz w:val="22"/>
              </w:rPr>
            </w:pPr>
            <w:r w:rsidRPr="006765A1">
              <w:rPr>
                <w:rFonts w:ascii="Calibri" w:hAnsi="Calibri" w:cs="Arial"/>
                <w:sz w:val="22"/>
              </w:rPr>
              <w:t>Hold an independent Vaccinators certificate or be prepared to attain the same</w:t>
            </w:r>
          </w:p>
          <w:p w14:paraId="61D7A616" w14:textId="42047BC0" w:rsidR="006765A1" w:rsidRDefault="006765A1" w:rsidP="006765A1">
            <w:pPr>
              <w:pStyle w:val="ListParagraph"/>
              <w:numPr>
                <w:ilvl w:val="0"/>
                <w:numId w:val="42"/>
              </w:numPr>
              <w:rPr>
                <w:rFonts w:ascii="Calibri" w:hAnsi="Calibri" w:cs="Arial"/>
                <w:sz w:val="22"/>
              </w:rPr>
            </w:pPr>
            <w:r w:rsidRPr="006765A1">
              <w:rPr>
                <w:rFonts w:ascii="Calibri" w:hAnsi="Calibri" w:cs="Arial"/>
                <w:sz w:val="22"/>
              </w:rPr>
              <w:t xml:space="preserve">A current drivers licence </w:t>
            </w:r>
          </w:p>
          <w:p w14:paraId="79D63536" w14:textId="211DB2FA" w:rsidR="00E12360" w:rsidRPr="00E12360" w:rsidRDefault="00E12360" w:rsidP="00E12360">
            <w:pPr>
              <w:pStyle w:val="ListParagraph"/>
              <w:numPr>
                <w:ilvl w:val="0"/>
                <w:numId w:val="47"/>
              </w:numPr>
              <w:rPr>
                <w:rFonts w:ascii="Calibri" w:hAnsi="Calibri" w:cs="Arial"/>
                <w:sz w:val="22"/>
              </w:rPr>
            </w:pPr>
            <w:r w:rsidRPr="00B92AB0">
              <w:rPr>
                <w:rFonts w:ascii="Calibri" w:hAnsi="Calibri" w:cs="Arial"/>
                <w:sz w:val="22"/>
              </w:rPr>
              <w:t>Endorsement for RN Prescribing or working toward same</w:t>
            </w:r>
          </w:p>
          <w:p w14:paraId="4DB3D3CC" w14:textId="50614D08" w:rsidR="006765A1" w:rsidRPr="006765A1" w:rsidRDefault="003E50DA" w:rsidP="006765A1">
            <w:pPr>
              <w:pStyle w:val="ListParagraph"/>
              <w:numPr>
                <w:ilvl w:val="0"/>
                <w:numId w:val="42"/>
              </w:numPr>
              <w:rPr>
                <w:rFonts w:ascii="Calibri" w:hAnsi="Calibri" w:cs="Arial"/>
                <w:sz w:val="22"/>
              </w:rPr>
            </w:pPr>
            <w:r>
              <w:rPr>
                <w:rFonts w:ascii="Calibri" w:hAnsi="Calibri" w:cs="Arial"/>
                <w:sz w:val="22"/>
              </w:rPr>
              <w:t>E</w:t>
            </w:r>
            <w:r w:rsidR="006765A1" w:rsidRPr="006765A1">
              <w:rPr>
                <w:rFonts w:ascii="Calibri" w:hAnsi="Calibri" w:cs="Arial"/>
                <w:sz w:val="22"/>
              </w:rPr>
              <w:t>xperience in the relevant field of practice is desirable.</w:t>
            </w:r>
          </w:p>
        </w:tc>
      </w:tr>
      <w:tr w:rsidR="006765A1" w14:paraId="0863C1FE" w14:textId="77777777" w:rsidTr="006765A1">
        <w:tc>
          <w:tcPr>
            <w:tcW w:w="9017" w:type="dxa"/>
            <w:shd w:val="clear" w:color="auto" w:fill="BFBFBF" w:themeFill="background1" w:themeFillShade="BF"/>
          </w:tcPr>
          <w:p w14:paraId="208E2665" w14:textId="77777777" w:rsidR="006765A1" w:rsidRPr="006765A1" w:rsidRDefault="006765A1" w:rsidP="00704CBA">
            <w:pPr>
              <w:rPr>
                <w:rFonts w:ascii="Calibri" w:hAnsi="Calibri" w:cs="Arial"/>
                <w:b/>
                <w:sz w:val="22"/>
              </w:rPr>
            </w:pPr>
            <w:r>
              <w:rPr>
                <w:rFonts w:ascii="Calibri" w:hAnsi="Calibri" w:cs="Arial"/>
                <w:b/>
                <w:sz w:val="22"/>
              </w:rPr>
              <w:t xml:space="preserve">Personal Attributes </w:t>
            </w:r>
          </w:p>
        </w:tc>
      </w:tr>
      <w:tr w:rsidR="006765A1" w14:paraId="21AD05FE" w14:textId="77777777" w:rsidTr="006765A1">
        <w:tc>
          <w:tcPr>
            <w:tcW w:w="9017" w:type="dxa"/>
          </w:tcPr>
          <w:p w14:paraId="7615E3D1"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Clinically credible, respected, and person-centred</w:t>
            </w:r>
          </w:p>
          <w:p w14:paraId="40D1D21F"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Demonstrates high standards in terms of personal competence and professional practice</w:t>
            </w:r>
          </w:p>
          <w:p w14:paraId="4C76B937"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Demonstrates cultural competence and evidence of application of the principles of the Treaty of Waitangi to provision of equitable health services</w:t>
            </w:r>
          </w:p>
          <w:p w14:paraId="01AC578A"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Emotional intelligence</w:t>
            </w:r>
          </w:p>
          <w:p w14:paraId="4BA6F378"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Well-developed interpersonal and interprofessional skills</w:t>
            </w:r>
          </w:p>
          <w:p w14:paraId="5ED70E1F"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Has an ability to consistently form therapeutic relationships with consumers and their families/</w:t>
            </w:r>
            <w:r>
              <w:rPr>
                <w:rFonts w:ascii="Calibri" w:hAnsi="Calibri" w:cs="Arial"/>
                <w:sz w:val="22"/>
              </w:rPr>
              <w:t>whanau</w:t>
            </w:r>
          </w:p>
          <w:p w14:paraId="7B45AFB2"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Demonstrated passion and commitment to professional development of self and others</w:t>
            </w:r>
          </w:p>
          <w:p w14:paraId="3B724A35"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Ability to work autonomously, use own initiative, and accept responsibility for own actions</w:t>
            </w:r>
          </w:p>
          <w:p w14:paraId="2A95A78D"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Flexible, adaptable, embraces change</w:t>
            </w:r>
          </w:p>
          <w:p w14:paraId="4A498CF6" w14:textId="77777777" w:rsidR="006765A1" w:rsidRDefault="006765A1" w:rsidP="006765A1">
            <w:pPr>
              <w:pStyle w:val="ListParagraph"/>
              <w:numPr>
                <w:ilvl w:val="0"/>
                <w:numId w:val="43"/>
              </w:numPr>
              <w:rPr>
                <w:rFonts w:ascii="Calibri" w:hAnsi="Calibri" w:cs="Arial"/>
                <w:sz w:val="22"/>
              </w:rPr>
            </w:pPr>
            <w:r w:rsidRPr="006765A1">
              <w:rPr>
                <w:rFonts w:ascii="Calibri" w:hAnsi="Calibri" w:cs="Arial"/>
                <w:sz w:val="22"/>
              </w:rPr>
              <w:t>Self-motivated</w:t>
            </w:r>
          </w:p>
          <w:p w14:paraId="02B190D0" w14:textId="77777777" w:rsidR="006765A1" w:rsidRPr="006765A1" w:rsidRDefault="006765A1" w:rsidP="006765A1">
            <w:pPr>
              <w:pStyle w:val="ListParagraph"/>
              <w:numPr>
                <w:ilvl w:val="0"/>
                <w:numId w:val="43"/>
              </w:numPr>
              <w:rPr>
                <w:rFonts w:ascii="Calibri" w:hAnsi="Calibri" w:cs="Arial"/>
                <w:sz w:val="22"/>
              </w:rPr>
            </w:pPr>
            <w:r w:rsidRPr="006765A1">
              <w:rPr>
                <w:rFonts w:ascii="Calibri" w:hAnsi="Calibri" w:cs="Arial"/>
                <w:sz w:val="22"/>
              </w:rPr>
              <w:t>Proven skills as a role model</w:t>
            </w:r>
          </w:p>
          <w:p w14:paraId="710D2E10" w14:textId="77777777" w:rsidR="006765A1" w:rsidRPr="006765A1" w:rsidRDefault="006765A1" w:rsidP="006765A1">
            <w:pPr>
              <w:pStyle w:val="ListParagraph"/>
              <w:numPr>
                <w:ilvl w:val="0"/>
                <w:numId w:val="43"/>
              </w:numPr>
              <w:rPr>
                <w:rFonts w:ascii="Calibri" w:hAnsi="Calibri" w:cs="Arial"/>
                <w:b/>
                <w:sz w:val="22"/>
                <w:u w:val="single"/>
              </w:rPr>
            </w:pPr>
            <w:r w:rsidRPr="006765A1">
              <w:rPr>
                <w:rFonts w:ascii="Calibri" w:hAnsi="Calibri" w:cs="Arial"/>
                <w:sz w:val="22"/>
              </w:rPr>
              <w:t>Able to work under pressure and prioritise competing demands</w:t>
            </w:r>
          </w:p>
        </w:tc>
      </w:tr>
      <w:tr w:rsidR="006765A1" w14:paraId="064027BA" w14:textId="77777777" w:rsidTr="006765A1">
        <w:tc>
          <w:tcPr>
            <w:tcW w:w="9017" w:type="dxa"/>
          </w:tcPr>
          <w:p w14:paraId="05CB9427" w14:textId="77777777" w:rsidR="00B92AB0" w:rsidRPr="00B92AB0" w:rsidRDefault="006765A1" w:rsidP="00B92AB0">
            <w:pPr>
              <w:rPr>
                <w:rFonts w:ascii="Calibri" w:hAnsi="Calibri" w:cs="Arial"/>
                <w:b/>
                <w:sz w:val="22"/>
                <w:u w:val="single"/>
              </w:rPr>
            </w:pPr>
            <w:r w:rsidRPr="006765A1">
              <w:rPr>
                <w:rFonts w:ascii="Calibri" w:hAnsi="Calibri" w:cs="Arial"/>
                <w:b/>
                <w:sz w:val="22"/>
                <w:u w:val="single"/>
              </w:rPr>
              <w:t>Desirable</w:t>
            </w:r>
          </w:p>
          <w:p w14:paraId="6DFF5C74" w14:textId="77777777" w:rsidR="00B92AB0" w:rsidRDefault="006765A1" w:rsidP="003E50DA">
            <w:pPr>
              <w:pStyle w:val="ListParagraph"/>
              <w:numPr>
                <w:ilvl w:val="0"/>
                <w:numId w:val="47"/>
              </w:numPr>
              <w:rPr>
                <w:rFonts w:ascii="Calibri" w:hAnsi="Calibri" w:cs="Arial"/>
                <w:sz w:val="22"/>
              </w:rPr>
            </w:pPr>
            <w:r w:rsidRPr="00B92AB0">
              <w:rPr>
                <w:rFonts w:ascii="Calibri" w:hAnsi="Calibri" w:cs="Arial"/>
                <w:sz w:val="22"/>
              </w:rPr>
              <w:t>Experience in conducting research</w:t>
            </w:r>
          </w:p>
          <w:p w14:paraId="788AC87F" w14:textId="77777777" w:rsidR="00B92AB0" w:rsidRDefault="006765A1" w:rsidP="003E50DA">
            <w:pPr>
              <w:pStyle w:val="ListParagraph"/>
              <w:numPr>
                <w:ilvl w:val="0"/>
                <w:numId w:val="47"/>
              </w:numPr>
              <w:rPr>
                <w:rFonts w:ascii="Calibri" w:hAnsi="Calibri" w:cs="Arial"/>
                <w:sz w:val="22"/>
              </w:rPr>
            </w:pPr>
            <w:r w:rsidRPr="00B92AB0">
              <w:rPr>
                <w:rFonts w:ascii="Calibri" w:hAnsi="Calibri" w:cs="Arial"/>
                <w:sz w:val="22"/>
              </w:rPr>
              <w:t>Current portfolio as part of the Professional Development and Recognition Programme (PDRP)</w:t>
            </w:r>
          </w:p>
          <w:p w14:paraId="075E2472" w14:textId="77777777" w:rsidR="006765A1" w:rsidRDefault="006765A1" w:rsidP="003E50DA">
            <w:pPr>
              <w:pStyle w:val="ListParagraph"/>
              <w:numPr>
                <w:ilvl w:val="0"/>
                <w:numId w:val="47"/>
              </w:numPr>
              <w:rPr>
                <w:rFonts w:ascii="Calibri" w:hAnsi="Calibri" w:cs="Arial"/>
                <w:sz w:val="22"/>
              </w:rPr>
            </w:pPr>
            <w:r w:rsidRPr="00B92AB0">
              <w:rPr>
                <w:rFonts w:ascii="Calibri" w:hAnsi="Calibri" w:cs="Arial"/>
                <w:sz w:val="22"/>
              </w:rPr>
              <w:t xml:space="preserve">Experience working with MedTech32/ or </w:t>
            </w:r>
            <w:proofErr w:type="spellStart"/>
            <w:r w:rsidRPr="00B92AB0">
              <w:rPr>
                <w:rFonts w:ascii="Calibri" w:hAnsi="Calibri" w:cs="Arial"/>
                <w:sz w:val="22"/>
              </w:rPr>
              <w:t>Indici</w:t>
            </w:r>
            <w:proofErr w:type="spellEnd"/>
          </w:p>
          <w:p w14:paraId="6CB98293" w14:textId="77777777" w:rsidR="003E50DA" w:rsidRDefault="003E50DA" w:rsidP="003E50DA">
            <w:pPr>
              <w:pStyle w:val="ListParagraph"/>
              <w:numPr>
                <w:ilvl w:val="0"/>
                <w:numId w:val="47"/>
              </w:numPr>
              <w:rPr>
                <w:rFonts w:ascii="Calibri" w:hAnsi="Calibri" w:cs="Arial"/>
                <w:sz w:val="22"/>
              </w:rPr>
            </w:pPr>
            <w:r w:rsidRPr="006765A1">
              <w:rPr>
                <w:rFonts w:ascii="Calibri" w:hAnsi="Calibri" w:cs="Arial"/>
                <w:sz w:val="22"/>
              </w:rPr>
              <w:t>Experience in community consultation, implementation and evaluation of service-related projects is desirable</w:t>
            </w:r>
          </w:p>
          <w:p w14:paraId="41A8DD57" w14:textId="77777777" w:rsidR="003E50DA" w:rsidRPr="003E50DA" w:rsidRDefault="003E50DA" w:rsidP="003E50DA">
            <w:pPr>
              <w:ind w:left="360"/>
              <w:rPr>
                <w:rFonts w:ascii="Calibri" w:hAnsi="Calibri" w:cs="Arial"/>
                <w:sz w:val="22"/>
              </w:rPr>
            </w:pPr>
          </w:p>
        </w:tc>
      </w:tr>
      <w:tr w:rsidR="006765A1" w14:paraId="65BAB135" w14:textId="77777777" w:rsidTr="006765A1">
        <w:tc>
          <w:tcPr>
            <w:tcW w:w="9017" w:type="dxa"/>
          </w:tcPr>
          <w:p w14:paraId="6640CB3B" w14:textId="77777777" w:rsidR="006765A1" w:rsidRPr="006765A1" w:rsidRDefault="006765A1" w:rsidP="006765A1">
            <w:pPr>
              <w:rPr>
                <w:rFonts w:ascii="Calibri" w:hAnsi="Calibri" w:cs="Arial"/>
                <w:b/>
                <w:sz w:val="22"/>
                <w:u w:val="single"/>
              </w:rPr>
            </w:pPr>
            <w:r w:rsidRPr="006765A1">
              <w:rPr>
                <w:rFonts w:ascii="Calibri" w:hAnsi="Calibri" w:cs="Arial"/>
                <w:b/>
                <w:sz w:val="22"/>
                <w:u w:val="single"/>
              </w:rPr>
              <w:t>Knowledge of (but not limited to):</w:t>
            </w:r>
          </w:p>
          <w:p w14:paraId="5EC18D45" w14:textId="77777777" w:rsidR="006765A1" w:rsidRPr="006765A1" w:rsidRDefault="006765A1" w:rsidP="006765A1">
            <w:pPr>
              <w:rPr>
                <w:rFonts w:ascii="Calibri" w:hAnsi="Calibri" w:cs="Arial"/>
                <w:sz w:val="22"/>
              </w:rPr>
            </w:pPr>
            <w:r w:rsidRPr="006765A1">
              <w:rPr>
                <w:rFonts w:ascii="Calibri" w:hAnsi="Calibri" w:cs="Arial"/>
                <w:sz w:val="22"/>
              </w:rPr>
              <w:t>• Health Practitioners Competence Assurance Act (2003)</w:t>
            </w:r>
          </w:p>
          <w:p w14:paraId="42556D0D" w14:textId="77777777" w:rsidR="006765A1" w:rsidRPr="006765A1" w:rsidRDefault="006765A1" w:rsidP="006765A1">
            <w:pPr>
              <w:rPr>
                <w:rFonts w:ascii="Calibri" w:hAnsi="Calibri" w:cs="Arial"/>
                <w:sz w:val="22"/>
              </w:rPr>
            </w:pPr>
            <w:r w:rsidRPr="006765A1">
              <w:rPr>
                <w:rFonts w:ascii="Calibri" w:hAnsi="Calibri" w:cs="Arial"/>
                <w:sz w:val="22"/>
              </w:rPr>
              <w:t>• Treaty of Waitangi and its application to health</w:t>
            </w:r>
          </w:p>
          <w:p w14:paraId="62457585" w14:textId="77777777" w:rsidR="006765A1" w:rsidRPr="006765A1" w:rsidRDefault="006765A1" w:rsidP="006765A1">
            <w:pPr>
              <w:rPr>
                <w:rFonts w:ascii="Calibri" w:hAnsi="Calibri" w:cs="Arial"/>
                <w:sz w:val="22"/>
              </w:rPr>
            </w:pPr>
            <w:r w:rsidRPr="006765A1">
              <w:rPr>
                <w:rFonts w:ascii="Calibri" w:hAnsi="Calibri" w:cs="Arial"/>
                <w:sz w:val="22"/>
              </w:rPr>
              <w:t xml:space="preserve">• He Ara </w:t>
            </w:r>
            <w:proofErr w:type="spellStart"/>
            <w:r w:rsidRPr="006765A1">
              <w:rPr>
                <w:rFonts w:ascii="Calibri" w:hAnsi="Calibri" w:cs="Arial"/>
                <w:sz w:val="22"/>
              </w:rPr>
              <w:t>Oranga</w:t>
            </w:r>
            <w:proofErr w:type="spellEnd"/>
            <w:r w:rsidRPr="006765A1">
              <w:rPr>
                <w:rFonts w:ascii="Calibri" w:hAnsi="Calibri" w:cs="Arial"/>
                <w:sz w:val="22"/>
              </w:rPr>
              <w:t xml:space="preserve"> and the government’s response to the NZ Mental Health Inquiry</w:t>
            </w:r>
          </w:p>
          <w:p w14:paraId="1DBA5B71" w14:textId="77777777" w:rsidR="006765A1" w:rsidRPr="006765A1" w:rsidRDefault="006765A1" w:rsidP="006765A1">
            <w:pPr>
              <w:rPr>
                <w:rFonts w:ascii="Calibri" w:hAnsi="Calibri" w:cs="Arial"/>
                <w:sz w:val="22"/>
              </w:rPr>
            </w:pPr>
            <w:r w:rsidRPr="006765A1">
              <w:rPr>
                <w:rFonts w:ascii="Calibri" w:hAnsi="Calibri" w:cs="Arial"/>
                <w:sz w:val="22"/>
              </w:rPr>
              <w:t xml:space="preserve">• He Korowai </w:t>
            </w:r>
            <w:proofErr w:type="spellStart"/>
            <w:r w:rsidRPr="006765A1">
              <w:rPr>
                <w:rFonts w:ascii="Calibri" w:hAnsi="Calibri" w:cs="Arial"/>
                <w:sz w:val="22"/>
              </w:rPr>
              <w:t>Oranga</w:t>
            </w:r>
            <w:proofErr w:type="spellEnd"/>
            <w:r w:rsidRPr="006765A1">
              <w:rPr>
                <w:rFonts w:ascii="Calibri" w:hAnsi="Calibri" w:cs="Arial"/>
                <w:sz w:val="22"/>
              </w:rPr>
              <w:t>/Māori Health Strategy (2002)</w:t>
            </w:r>
          </w:p>
          <w:p w14:paraId="1152B5A7" w14:textId="080BDD7A" w:rsidR="006765A1" w:rsidRPr="006765A1" w:rsidRDefault="006765A1" w:rsidP="006765A1">
            <w:pPr>
              <w:rPr>
                <w:rFonts w:ascii="Calibri" w:hAnsi="Calibri" w:cs="Arial"/>
                <w:sz w:val="22"/>
              </w:rPr>
            </w:pPr>
            <w:r w:rsidRPr="006765A1">
              <w:rPr>
                <w:rFonts w:ascii="Calibri" w:hAnsi="Calibri" w:cs="Arial"/>
                <w:sz w:val="22"/>
              </w:rPr>
              <w:t>• New Zealand Health Strategy (20</w:t>
            </w:r>
            <w:r w:rsidR="00F10727">
              <w:rPr>
                <w:rFonts w:ascii="Calibri" w:hAnsi="Calibri" w:cs="Arial"/>
                <w:sz w:val="22"/>
              </w:rPr>
              <w:t>23</w:t>
            </w:r>
            <w:r w:rsidRPr="006765A1">
              <w:rPr>
                <w:rFonts w:ascii="Calibri" w:hAnsi="Calibri" w:cs="Arial"/>
                <w:sz w:val="22"/>
              </w:rPr>
              <w:t>)</w:t>
            </w:r>
          </w:p>
          <w:p w14:paraId="2D0F729A" w14:textId="77777777" w:rsidR="006765A1" w:rsidRPr="006765A1" w:rsidRDefault="006765A1" w:rsidP="006765A1">
            <w:pPr>
              <w:rPr>
                <w:rFonts w:ascii="Calibri" w:hAnsi="Calibri" w:cs="Arial"/>
                <w:sz w:val="22"/>
              </w:rPr>
            </w:pPr>
            <w:r w:rsidRPr="006765A1">
              <w:rPr>
                <w:rFonts w:ascii="Calibri" w:hAnsi="Calibri" w:cs="Arial"/>
                <w:sz w:val="22"/>
              </w:rPr>
              <w:t>• Compulsory Assessment and Treatment Act (1992)</w:t>
            </w:r>
          </w:p>
          <w:p w14:paraId="44AC5ADB" w14:textId="041CC3D0" w:rsidR="006765A1" w:rsidRPr="006765A1" w:rsidRDefault="006765A1" w:rsidP="006765A1">
            <w:pPr>
              <w:rPr>
                <w:rFonts w:ascii="Calibri" w:hAnsi="Calibri" w:cs="Arial"/>
                <w:sz w:val="22"/>
              </w:rPr>
            </w:pPr>
            <w:r w:rsidRPr="006765A1">
              <w:rPr>
                <w:rFonts w:ascii="Calibri" w:hAnsi="Calibri" w:cs="Arial"/>
                <w:sz w:val="22"/>
              </w:rPr>
              <w:t>• Misuse of Drugs Act (197</w:t>
            </w:r>
            <w:r w:rsidR="00F10727">
              <w:rPr>
                <w:rFonts w:ascii="Calibri" w:hAnsi="Calibri" w:cs="Arial"/>
                <w:sz w:val="22"/>
              </w:rPr>
              <w:t>5</w:t>
            </w:r>
            <w:r w:rsidRPr="006765A1">
              <w:rPr>
                <w:rFonts w:ascii="Calibri" w:hAnsi="Calibri" w:cs="Arial"/>
                <w:sz w:val="22"/>
              </w:rPr>
              <w:t>) and Regulations</w:t>
            </w:r>
          </w:p>
          <w:p w14:paraId="23266664" w14:textId="77777777" w:rsidR="006765A1" w:rsidRPr="006765A1" w:rsidRDefault="006765A1" w:rsidP="006765A1">
            <w:pPr>
              <w:rPr>
                <w:rFonts w:ascii="Calibri" w:hAnsi="Calibri" w:cs="Arial"/>
                <w:sz w:val="22"/>
              </w:rPr>
            </w:pPr>
            <w:r w:rsidRPr="006765A1">
              <w:rPr>
                <w:rFonts w:ascii="Calibri" w:hAnsi="Calibri" w:cs="Arial"/>
                <w:sz w:val="22"/>
              </w:rPr>
              <w:t>• Nursing Council New Zealand Code of Conduct (2012)</w:t>
            </w:r>
          </w:p>
          <w:p w14:paraId="1332D436" w14:textId="77777777" w:rsidR="006765A1" w:rsidRPr="006765A1" w:rsidRDefault="006765A1" w:rsidP="006765A1">
            <w:pPr>
              <w:rPr>
                <w:rFonts w:ascii="Calibri" w:hAnsi="Calibri" w:cs="Arial"/>
                <w:sz w:val="22"/>
              </w:rPr>
            </w:pPr>
            <w:r w:rsidRPr="006765A1">
              <w:rPr>
                <w:rFonts w:ascii="Calibri" w:hAnsi="Calibri" w:cs="Arial"/>
                <w:sz w:val="22"/>
              </w:rPr>
              <w:t>• Health and Disability Act</w:t>
            </w:r>
          </w:p>
          <w:p w14:paraId="2003D2D7" w14:textId="77777777" w:rsidR="006765A1" w:rsidRPr="006765A1" w:rsidRDefault="006765A1" w:rsidP="006765A1">
            <w:pPr>
              <w:rPr>
                <w:rFonts w:ascii="Calibri" w:hAnsi="Calibri" w:cs="Arial"/>
                <w:sz w:val="22"/>
              </w:rPr>
            </w:pPr>
            <w:r w:rsidRPr="006765A1">
              <w:rPr>
                <w:rFonts w:ascii="Calibri" w:hAnsi="Calibri" w:cs="Arial"/>
                <w:sz w:val="22"/>
              </w:rPr>
              <w:t>• Health and Disability Commissioner (Code of Health and Disability Services Consumer’s Rights) Regulations (1996)</w:t>
            </w:r>
          </w:p>
          <w:p w14:paraId="4DBC56EC" w14:textId="5A4BAD65" w:rsidR="006765A1" w:rsidRPr="006765A1" w:rsidRDefault="006765A1" w:rsidP="006765A1">
            <w:pPr>
              <w:rPr>
                <w:rFonts w:ascii="Calibri" w:hAnsi="Calibri" w:cs="Arial"/>
                <w:sz w:val="22"/>
              </w:rPr>
            </w:pPr>
            <w:r w:rsidRPr="006765A1">
              <w:rPr>
                <w:rFonts w:ascii="Calibri" w:hAnsi="Calibri" w:cs="Arial"/>
                <w:sz w:val="22"/>
              </w:rPr>
              <w:t>• Privacy Act (</w:t>
            </w:r>
            <w:r w:rsidR="00F10727">
              <w:rPr>
                <w:rFonts w:ascii="Calibri" w:hAnsi="Calibri" w:cs="Arial"/>
                <w:sz w:val="22"/>
              </w:rPr>
              <w:t>2020</w:t>
            </w:r>
            <w:r w:rsidRPr="006765A1">
              <w:rPr>
                <w:rFonts w:ascii="Calibri" w:hAnsi="Calibri" w:cs="Arial"/>
                <w:sz w:val="22"/>
              </w:rPr>
              <w:t>) and Health Information Privacy Code (</w:t>
            </w:r>
            <w:r w:rsidR="00AC5768">
              <w:rPr>
                <w:rFonts w:ascii="Calibri" w:hAnsi="Calibri" w:cs="Arial"/>
                <w:sz w:val="22"/>
              </w:rPr>
              <w:t>2020</w:t>
            </w:r>
            <w:r w:rsidRPr="006765A1">
              <w:rPr>
                <w:rFonts w:ascii="Calibri" w:hAnsi="Calibri" w:cs="Arial"/>
                <w:sz w:val="22"/>
              </w:rPr>
              <w:t>)</w:t>
            </w:r>
          </w:p>
          <w:p w14:paraId="4D5F8D40" w14:textId="77777777" w:rsidR="006765A1" w:rsidRDefault="006765A1" w:rsidP="006765A1">
            <w:pPr>
              <w:rPr>
                <w:rFonts w:ascii="Calibri" w:hAnsi="Calibri" w:cs="Arial"/>
                <w:b/>
                <w:sz w:val="22"/>
                <w:u w:val="single"/>
              </w:rPr>
            </w:pPr>
            <w:r w:rsidRPr="006765A1">
              <w:rPr>
                <w:rFonts w:ascii="Calibri" w:hAnsi="Calibri" w:cs="Arial"/>
                <w:sz w:val="22"/>
              </w:rPr>
              <w:t>• Health and Safety in Employment Act (2015)</w:t>
            </w:r>
          </w:p>
        </w:tc>
      </w:tr>
    </w:tbl>
    <w:p w14:paraId="462D19BE" w14:textId="77777777" w:rsidR="0076420A" w:rsidRPr="00AC469E" w:rsidRDefault="0076420A" w:rsidP="00704CBA">
      <w:pPr>
        <w:shd w:val="clear" w:color="auto" w:fill="FFFFFF"/>
        <w:ind w:left="-851"/>
        <w:rPr>
          <w:rFonts w:ascii="Calibri" w:hAnsi="Calibri" w:cs="Arial"/>
          <w:b/>
          <w:sz w:val="22"/>
          <w:u w:val="single"/>
        </w:rPr>
      </w:pPr>
    </w:p>
    <w:p w14:paraId="4B415F8C" w14:textId="77777777" w:rsidR="00600C60" w:rsidRPr="00AC469E" w:rsidRDefault="00600C60" w:rsidP="002D3BD1">
      <w:pPr>
        <w:pStyle w:val="BodyText"/>
        <w:shd w:val="clear" w:color="auto" w:fill="FFFFFF"/>
        <w:ind w:left="-1134" w:right="-896"/>
        <w:jc w:val="center"/>
        <w:rPr>
          <w:rFonts w:ascii="Calibri" w:hAnsi="Calibri" w:cs="Arial"/>
          <w:sz w:val="22"/>
        </w:rPr>
      </w:pPr>
    </w:p>
    <w:p w14:paraId="25FB4950" w14:textId="77777777" w:rsidR="0076420A" w:rsidRPr="000E048E" w:rsidRDefault="0076420A" w:rsidP="002D3BD1">
      <w:pPr>
        <w:pStyle w:val="BodyText"/>
        <w:shd w:val="clear" w:color="auto" w:fill="FFFFFF"/>
        <w:ind w:left="-1134" w:right="-896"/>
        <w:jc w:val="center"/>
        <w:rPr>
          <w:rFonts w:ascii="Calibri" w:hAnsi="Calibri" w:cs="Arial"/>
          <w:sz w:val="20"/>
        </w:rPr>
      </w:pPr>
      <w:r w:rsidRPr="000E048E">
        <w:rPr>
          <w:rFonts w:ascii="Calibri" w:hAnsi="Calibri" w:cs="Arial"/>
          <w:sz w:val="20"/>
        </w:rPr>
        <w:lastRenderedPageBreak/>
        <w:t>The intent of this position description is to provide a representative summary of the major duties and responsibilities performed in this job classification.  Employees may be requested to perform job related tasks other than those specified.</w:t>
      </w:r>
    </w:p>
    <w:p w14:paraId="34385888" w14:textId="77777777" w:rsidR="00EB3FC0" w:rsidRPr="000E048E" w:rsidRDefault="00EB3FC0" w:rsidP="00EB3FC0">
      <w:pPr>
        <w:pStyle w:val="BodyText"/>
        <w:spacing w:before="120"/>
        <w:rPr>
          <w:rFonts w:ascii="Calibri" w:hAnsi="Calibri"/>
          <w:sz w:val="20"/>
        </w:rPr>
      </w:pPr>
    </w:p>
    <w:tbl>
      <w:tblPr>
        <w:tblW w:w="9732" w:type="dxa"/>
        <w:tblInd w:w="-176" w:type="dxa"/>
        <w:tblLayout w:type="fixed"/>
        <w:tblLook w:val="0000" w:firstRow="0" w:lastRow="0" w:firstColumn="0" w:lastColumn="0" w:noHBand="0" w:noVBand="0"/>
      </w:tblPr>
      <w:tblGrid>
        <w:gridCol w:w="4219"/>
        <w:gridCol w:w="851"/>
        <w:gridCol w:w="4662"/>
      </w:tblGrid>
      <w:tr w:rsidR="00EB3FC0" w:rsidRPr="000E048E" w14:paraId="5D6B6BAE" w14:textId="77777777" w:rsidTr="00592985">
        <w:tc>
          <w:tcPr>
            <w:tcW w:w="4219" w:type="dxa"/>
          </w:tcPr>
          <w:p w14:paraId="70A92468" w14:textId="134FCB9F" w:rsidR="00EB3FC0" w:rsidRPr="000E048E" w:rsidRDefault="00EB3FC0" w:rsidP="00592985">
            <w:pPr>
              <w:rPr>
                <w:rFonts w:ascii="Calibri" w:hAnsi="Calibri" w:cs="Arial"/>
                <w:sz w:val="20"/>
              </w:rPr>
            </w:pPr>
            <w:r w:rsidRPr="000E048E">
              <w:rPr>
                <w:rFonts w:ascii="Calibri" w:hAnsi="Calibri" w:cs="Arial"/>
                <w:sz w:val="20"/>
              </w:rPr>
              <w:t>Signed on behalf of</w:t>
            </w:r>
            <w:r w:rsidR="009C5BBB">
              <w:rPr>
                <w:rFonts w:ascii="Calibri" w:hAnsi="Calibri" w:cs="Arial"/>
                <w:sz w:val="20"/>
              </w:rPr>
              <w:t xml:space="preserve"> Health New Zealand</w:t>
            </w:r>
            <w:r w:rsidR="00252135" w:rsidRPr="000E048E">
              <w:rPr>
                <w:rFonts w:ascii="Calibri" w:hAnsi="Calibri" w:cs="Arial"/>
                <w:sz w:val="20"/>
              </w:rPr>
              <w:t>, Te Tai o Poutini West Coast</w:t>
            </w:r>
          </w:p>
        </w:tc>
        <w:tc>
          <w:tcPr>
            <w:tcW w:w="851" w:type="dxa"/>
          </w:tcPr>
          <w:p w14:paraId="23E6A32B" w14:textId="77777777" w:rsidR="00EB3FC0" w:rsidRPr="000E048E" w:rsidRDefault="00EB3FC0" w:rsidP="00592985">
            <w:pPr>
              <w:rPr>
                <w:rFonts w:ascii="Calibri" w:hAnsi="Calibri" w:cs="Arial"/>
                <w:sz w:val="20"/>
              </w:rPr>
            </w:pPr>
          </w:p>
        </w:tc>
        <w:tc>
          <w:tcPr>
            <w:tcW w:w="4662" w:type="dxa"/>
          </w:tcPr>
          <w:p w14:paraId="620E65FC" w14:textId="77777777" w:rsidR="00EB3FC0" w:rsidRPr="000E048E" w:rsidRDefault="00EB3FC0" w:rsidP="00592985">
            <w:pPr>
              <w:rPr>
                <w:rFonts w:ascii="Calibri" w:hAnsi="Calibri" w:cs="Arial"/>
                <w:sz w:val="20"/>
              </w:rPr>
            </w:pPr>
            <w:r w:rsidRPr="000E048E">
              <w:rPr>
                <w:rFonts w:ascii="Calibri" w:hAnsi="Calibri" w:cs="Arial"/>
                <w:sz w:val="20"/>
              </w:rPr>
              <w:t>I accept the terms and conditions as outlined in this Position Description</w:t>
            </w:r>
          </w:p>
        </w:tc>
      </w:tr>
      <w:tr w:rsidR="00EB3FC0" w:rsidRPr="000E048E" w14:paraId="151E9C62" w14:textId="77777777" w:rsidTr="00592985">
        <w:tc>
          <w:tcPr>
            <w:tcW w:w="4219" w:type="dxa"/>
          </w:tcPr>
          <w:p w14:paraId="7D0EEB11" w14:textId="77777777" w:rsidR="00EB3FC0" w:rsidRPr="000E048E" w:rsidRDefault="00EB3FC0" w:rsidP="00592985">
            <w:pPr>
              <w:rPr>
                <w:rFonts w:ascii="Calibri" w:hAnsi="Calibri" w:cs="Arial"/>
                <w:sz w:val="20"/>
              </w:rPr>
            </w:pPr>
          </w:p>
          <w:p w14:paraId="405CEADB" w14:textId="77777777" w:rsidR="00EB3FC0" w:rsidRPr="000E048E" w:rsidRDefault="00EB3FC0" w:rsidP="00592985">
            <w:pPr>
              <w:rPr>
                <w:rFonts w:ascii="Calibri" w:hAnsi="Calibri" w:cs="Arial"/>
                <w:sz w:val="20"/>
              </w:rPr>
            </w:pPr>
            <w:r w:rsidRPr="000E048E">
              <w:rPr>
                <w:rFonts w:ascii="Calibri" w:hAnsi="Calibri" w:cs="Arial"/>
                <w:sz w:val="20"/>
              </w:rPr>
              <w:t>___________________________</w:t>
            </w:r>
          </w:p>
        </w:tc>
        <w:tc>
          <w:tcPr>
            <w:tcW w:w="851" w:type="dxa"/>
          </w:tcPr>
          <w:p w14:paraId="47AA9AD1" w14:textId="77777777" w:rsidR="00EB3FC0" w:rsidRPr="000E048E" w:rsidRDefault="00EB3FC0" w:rsidP="00592985">
            <w:pPr>
              <w:rPr>
                <w:rFonts w:ascii="Calibri" w:hAnsi="Calibri" w:cs="Arial"/>
                <w:sz w:val="20"/>
              </w:rPr>
            </w:pPr>
          </w:p>
        </w:tc>
        <w:tc>
          <w:tcPr>
            <w:tcW w:w="4662" w:type="dxa"/>
          </w:tcPr>
          <w:p w14:paraId="770213CC" w14:textId="77777777" w:rsidR="00EB3FC0" w:rsidRPr="000E048E" w:rsidRDefault="00EB3FC0" w:rsidP="00592985">
            <w:pPr>
              <w:rPr>
                <w:rFonts w:ascii="Calibri" w:hAnsi="Calibri" w:cs="Arial"/>
                <w:sz w:val="20"/>
              </w:rPr>
            </w:pPr>
          </w:p>
          <w:p w14:paraId="25BE6B14" w14:textId="77777777" w:rsidR="00EB3FC0" w:rsidRPr="000E048E" w:rsidRDefault="00EB3FC0" w:rsidP="00592985">
            <w:pPr>
              <w:rPr>
                <w:rFonts w:ascii="Calibri" w:hAnsi="Calibri" w:cs="Arial"/>
                <w:sz w:val="20"/>
              </w:rPr>
            </w:pPr>
            <w:r w:rsidRPr="000E048E">
              <w:rPr>
                <w:rFonts w:ascii="Calibri" w:hAnsi="Calibri" w:cs="Arial"/>
                <w:sz w:val="20"/>
              </w:rPr>
              <w:t>______________________________</w:t>
            </w:r>
          </w:p>
        </w:tc>
      </w:tr>
      <w:tr w:rsidR="00EB3FC0" w:rsidRPr="000E048E" w14:paraId="626418F6" w14:textId="77777777" w:rsidTr="00592985">
        <w:tc>
          <w:tcPr>
            <w:tcW w:w="4219" w:type="dxa"/>
          </w:tcPr>
          <w:p w14:paraId="52622555" w14:textId="77777777" w:rsidR="00EB3FC0" w:rsidRPr="000E048E" w:rsidRDefault="00EB3FC0" w:rsidP="00592985">
            <w:pPr>
              <w:rPr>
                <w:rFonts w:ascii="Calibri" w:hAnsi="Calibri" w:cs="Arial"/>
                <w:sz w:val="20"/>
              </w:rPr>
            </w:pPr>
          </w:p>
          <w:p w14:paraId="1A3EFD88" w14:textId="77777777" w:rsidR="00EB3FC0" w:rsidRPr="000E048E" w:rsidRDefault="00EB3FC0" w:rsidP="00592985">
            <w:pPr>
              <w:rPr>
                <w:rFonts w:ascii="Calibri" w:hAnsi="Calibri" w:cs="Arial"/>
                <w:sz w:val="20"/>
              </w:rPr>
            </w:pPr>
            <w:r w:rsidRPr="000E048E">
              <w:rPr>
                <w:rFonts w:ascii="Calibri" w:hAnsi="Calibri" w:cs="Arial"/>
                <w:sz w:val="20"/>
              </w:rPr>
              <w:t>Name    ________________________</w:t>
            </w:r>
          </w:p>
        </w:tc>
        <w:tc>
          <w:tcPr>
            <w:tcW w:w="851" w:type="dxa"/>
          </w:tcPr>
          <w:p w14:paraId="7D91011A" w14:textId="77777777" w:rsidR="00EB3FC0" w:rsidRPr="000E048E" w:rsidRDefault="00EB3FC0" w:rsidP="00592985">
            <w:pPr>
              <w:rPr>
                <w:rFonts w:ascii="Calibri" w:hAnsi="Calibri" w:cs="Arial"/>
                <w:sz w:val="20"/>
              </w:rPr>
            </w:pPr>
          </w:p>
        </w:tc>
        <w:tc>
          <w:tcPr>
            <w:tcW w:w="4662" w:type="dxa"/>
          </w:tcPr>
          <w:p w14:paraId="3EE43336" w14:textId="77777777" w:rsidR="00EB3FC0" w:rsidRPr="000E048E" w:rsidRDefault="00EB3FC0" w:rsidP="00592985">
            <w:pPr>
              <w:rPr>
                <w:rFonts w:ascii="Calibri" w:hAnsi="Calibri" w:cs="Arial"/>
                <w:sz w:val="20"/>
              </w:rPr>
            </w:pPr>
          </w:p>
          <w:p w14:paraId="538D86B1" w14:textId="77777777" w:rsidR="00EB3FC0" w:rsidRPr="000E048E" w:rsidRDefault="00EB3FC0" w:rsidP="00592985">
            <w:pPr>
              <w:rPr>
                <w:rFonts w:ascii="Calibri" w:hAnsi="Calibri" w:cs="Arial"/>
                <w:sz w:val="20"/>
              </w:rPr>
            </w:pPr>
            <w:r w:rsidRPr="000E048E">
              <w:rPr>
                <w:rFonts w:ascii="Calibri" w:hAnsi="Calibri" w:cs="Arial"/>
                <w:sz w:val="20"/>
              </w:rPr>
              <w:t>Name      __________________________</w:t>
            </w:r>
          </w:p>
          <w:p w14:paraId="7775199A" w14:textId="77777777" w:rsidR="00EB3FC0" w:rsidRPr="000E048E" w:rsidRDefault="00EB3FC0" w:rsidP="00592985">
            <w:pPr>
              <w:rPr>
                <w:rFonts w:ascii="Calibri" w:hAnsi="Calibri" w:cs="Arial"/>
                <w:sz w:val="20"/>
              </w:rPr>
            </w:pPr>
          </w:p>
        </w:tc>
      </w:tr>
      <w:tr w:rsidR="00EB3FC0" w:rsidRPr="000E048E" w14:paraId="6A004054" w14:textId="77777777" w:rsidTr="00592985">
        <w:tc>
          <w:tcPr>
            <w:tcW w:w="4219" w:type="dxa"/>
          </w:tcPr>
          <w:p w14:paraId="351E847D" w14:textId="77777777" w:rsidR="00EB3FC0" w:rsidRPr="000E048E" w:rsidRDefault="00EB3FC0" w:rsidP="00592985">
            <w:pPr>
              <w:rPr>
                <w:rFonts w:ascii="Calibri" w:hAnsi="Calibri" w:cs="Arial"/>
                <w:sz w:val="20"/>
              </w:rPr>
            </w:pPr>
            <w:r w:rsidRPr="000E048E">
              <w:rPr>
                <w:rFonts w:ascii="Calibri" w:hAnsi="Calibri" w:cs="Arial"/>
                <w:sz w:val="20"/>
              </w:rPr>
              <w:t>Position _______________________</w:t>
            </w:r>
          </w:p>
          <w:p w14:paraId="6ECD7132" w14:textId="77777777" w:rsidR="00EB3FC0" w:rsidRPr="000E048E" w:rsidRDefault="00EB3FC0" w:rsidP="00592985">
            <w:pPr>
              <w:rPr>
                <w:rFonts w:ascii="Calibri" w:hAnsi="Calibri" w:cs="Arial"/>
                <w:sz w:val="20"/>
              </w:rPr>
            </w:pPr>
          </w:p>
          <w:p w14:paraId="5A7C776F" w14:textId="77777777" w:rsidR="00EB3FC0" w:rsidRPr="000E048E" w:rsidRDefault="00EB3FC0" w:rsidP="00592985">
            <w:pPr>
              <w:rPr>
                <w:rFonts w:ascii="Calibri" w:hAnsi="Calibri" w:cs="Arial"/>
                <w:sz w:val="20"/>
              </w:rPr>
            </w:pPr>
            <w:r w:rsidRPr="000E048E">
              <w:rPr>
                <w:rFonts w:ascii="Calibri" w:hAnsi="Calibri" w:cs="Arial"/>
                <w:sz w:val="20"/>
              </w:rPr>
              <w:t>Date       ________________________</w:t>
            </w:r>
          </w:p>
          <w:p w14:paraId="73FEC94B" w14:textId="77777777" w:rsidR="00EB3FC0" w:rsidRPr="000E048E" w:rsidRDefault="00EB3FC0" w:rsidP="00592985">
            <w:pPr>
              <w:rPr>
                <w:rFonts w:ascii="Calibri" w:hAnsi="Calibri" w:cs="Arial"/>
                <w:sz w:val="20"/>
              </w:rPr>
            </w:pPr>
          </w:p>
          <w:p w14:paraId="107D38A3" w14:textId="24E94D50" w:rsidR="00252135" w:rsidRPr="000E048E" w:rsidRDefault="009C5BBB" w:rsidP="00592985">
            <w:pPr>
              <w:rPr>
                <w:rFonts w:ascii="Calibri" w:hAnsi="Calibri" w:cs="Arial"/>
                <w:b/>
                <w:sz w:val="20"/>
              </w:rPr>
            </w:pPr>
            <w:r>
              <w:rPr>
                <w:rFonts w:ascii="Calibri" w:hAnsi="Calibri" w:cs="Arial"/>
                <w:b/>
                <w:sz w:val="20"/>
              </w:rPr>
              <w:t>Health New Zealand</w:t>
            </w:r>
            <w:r w:rsidR="00252135" w:rsidRPr="000E048E">
              <w:rPr>
                <w:rFonts w:ascii="Calibri" w:hAnsi="Calibri" w:cs="Arial"/>
                <w:b/>
                <w:sz w:val="20"/>
              </w:rPr>
              <w:t xml:space="preserve">, </w:t>
            </w:r>
          </w:p>
          <w:p w14:paraId="2EF27864" w14:textId="77777777" w:rsidR="00EB3FC0" w:rsidRPr="000E048E" w:rsidRDefault="00252135" w:rsidP="00592985">
            <w:pPr>
              <w:rPr>
                <w:rFonts w:ascii="Calibri" w:hAnsi="Calibri" w:cs="Arial"/>
                <w:sz w:val="20"/>
              </w:rPr>
            </w:pPr>
            <w:r w:rsidRPr="000E048E">
              <w:rPr>
                <w:rFonts w:ascii="Calibri" w:hAnsi="Calibri" w:cs="Arial"/>
                <w:b/>
                <w:sz w:val="20"/>
              </w:rPr>
              <w:t>Te Tai o Poutini West Coast</w:t>
            </w:r>
          </w:p>
        </w:tc>
        <w:tc>
          <w:tcPr>
            <w:tcW w:w="851" w:type="dxa"/>
          </w:tcPr>
          <w:p w14:paraId="2701707E" w14:textId="77777777" w:rsidR="00EB3FC0" w:rsidRPr="000E048E" w:rsidRDefault="00EB3FC0" w:rsidP="00592985">
            <w:pPr>
              <w:jc w:val="center"/>
              <w:rPr>
                <w:rFonts w:ascii="Calibri" w:hAnsi="Calibri" w:cs="Arial"/>
                <w:sz w:val="20"/>
              </w:rPr>
            </w:pPr>
          </w:p>
        </w:tc>
        <w:tc>
          <w:tcPr>
            <w:tcW w:w="4662" w:type="dxa"/>
          </w:tcPr>
          <w:p w14:paraId="7D455548" w14:textId="77777777" w:rsidR="00EB3FC0" w:rsidRPr="000E048E" w:rsidRDefault="006765A1" w:rsidP="00592985">
            <w:pPr>
              <w:rPr>
                <w:rFonts w:ascii="Calibri" w:hAnsi="Calibri" w:cs="Arial"/>
                <w:b/>
                <w:sz w:val="20"/>
              </w:rPr>
            </w:pPr>
            <w:r>
              <w:rPr>
                <w:rFonts w:ascii="Calibri" w:hAnsi="Calibri" w:cs="Arial"/>
                <w:b/>
                <w:sz w:val="20"/>
              </w:rPr>
              <w:t xml:space="preserve">Rural Nurse Specialist </w:t>
            </w:r>
          </w:p>
          <w:p w14:paraId="67E59E3E" w14:textId="77777777" w:rsidR="00EB3FC0" w:rsidRPr="000E048E" w:rsidRDefault="00EB3FC0" w:rsidP="00592985">
            <w:pPr>
              <w:jc w:val="center"/>
              <w:rPr>
                <w:rFonts w:ascii="Calibri" w:hAnsi="Calibri" w:cs="Arial"/>
                <w:sz w:val="20"/>
              </w:rPr>
            </w:pPr>
          </w:p>
          <w:p w14:paraId="6EF4B0B9" w14:textId="77777777" w:rsidR="00EB3FC0" w:rsidRPr="000E048E" w:rsidRDefault="00EB3FC0" w:rsidP="00592985">
            <w:pPr>
              <w:rPr>
                <w:rFonts w:ascii="Calibri" w:hAnsi="Calibri" w:cs="Arial"/>
                <w:sz w:val="20"/>
              </w:rPr>
            </w:pPr>
            <w:r w:rsidRPr="000E048E">
              <w:rPr>
                <w:rFonts w:ascii="Calibri" w:hAnsi="Calibri" w:cs="Arial"/>
                <w:sz w:val="20"/>
              </w:rPr>
              <w:t>Date:     ___________________________</w:t>
            </w:r>
          </w:p>
          <w:p w14:paraId="3C2CA13E" w14:textId="77777777" w:rsidR="00EB3FC0" w:rsidRPr="000E048E" w:rsidRDefault="00EB3FC0" w:rsidP="00592985">
            <w:pPr>
              <w:rPr>
                <w:rFonts w:ascii="Calibri" w:hAnsi="Calibri" w:cs="Arial"/>
                <w:sz w:val="20"/>
              </w:rPr>
            </w:pPr>
          </w:p>
          <w:p w14:paraId="1732A111" w14:textId="4068F7D7" w:rsidR="00252135" w:rsidRPr="000E048E" w:rsidRDefault="009C5BBB" w:rsidP="00592985">
            <w:pPr>
              <w:rPr>
                <w:rFonts w:ascii="Calibri" w:hAnsi="Calibri" w:cs="Arial"/>
                <w:b/>
                <w:sz w:val="20"/>
              </w:rPr>
            </w:pPr>
            <w:r>
              <w:rPr>
                <w:rFonts w:ascii="Calibri" w:hAnsi="Calibri" w:cs="Arial"/>
                <w:b/>
                <w:sz w:val="20"/>
              </w:rPr>
              <w:t>Health New Zealand</w:t>
            </w:r>
            <w:r w:rsidR="00252135" w:rsidRPr="000E048E">
              <w:rPr>
                <w:rFonts w:ascii="Calibri" w:hAnsi="Calibri" w:cs="Arial"/>
                <w:b/>
                <w:sz w:val="20"/>
              </w:rPr>
              <w:t xml:space="preserve">, </w:t>
            </w:r>
          </w:p>
          <w:p w14:paraId="0C59BEFA" w14:textId="77777777" w:rsidR="00EB3FC0" w:rsidRPr="000E048E" w:rsidRDefault="00252135" w:rsidP="00592985">
            <w:pPr>
              <w:rPr>
                <w:rFonts w:ascii="Calibri" w:hAnsi="Calibri" w:cs="Arial"/>
                <w:sz w:val="20"/>
              </w:rPr>
            </w:pPr>
            <w:r w:rsidRPr="000E048E">
              <w:rPr>
                <w:rFonts w:ascii="Calibri" w:hAnsi="Calibri" w:cs="Arial"/>
                <w:b/>
                <w:sz w:val="20"/>
              </w:rPr>
              <w:t>Te Tai o Poutini West Coast</w:t>
            </w:r>
          </w:p>
        </w:tc>
      </w:tr>
    </w:tbl>
    <w:p w14:paraId="26B0C99B" w14:textId="77777777" w:rsidR="00EB3FC0" w:rsidRPr="000E048E" w:rsidRDefault="00EB3FC0" w:rsidP="00253D02">
      <w:pPr>
        <w:rPr>
          <w:rFonts w:ascii="Calibri" w:hAnsi="Calibri"/>
          <w:sz w:val="20"/>
        </w:rPr>
      </w:pPr>
    </w:p>
    <w:p w14:paraId="67331925" w14:textId="77777777" w:rsidR="00B82216" w:rsidRPr="000E048E" w:rsidRDefault="00B82216" w:rsidP="00253D02">
      <w:pPr>
        <w:rPr>
          <w:rFonts w:ascii="Calibri" w:hAnsi="Calibri"/>
          <w:sz w:val="20"/>
        </w:rPr>
      </w:pPr>
    </w:p>
    <w:p w14:paraId="2E58987A" w14:textId="77777777" w:rsidR="00B82216" w:rsidRPr="000E048E" w:rsidRDefault="00B82216" w:rsidP="00253D02">
      <w:pPr>
        <w:rPr>
          <w:rFonts w:ascii="Calibri" w:hAnsi="Calibri"/>
          <w:sz w:val="20"/>
        </w:rPr>
      </w:pPr>
    </w:p>
    <w:p w14:paraId="17DE59B6" w14:textId="77777777" w:rsidR="00B82216" w:rsidRPr="00AC469E" w:rsidRDefault="00B82216" w:rsidP="00253D02">
      <w:pPr>
        <w:rPr>
          <w:rFonts w:ascii="Calibri" w:hAnsi="Calibri"/>
          <w:sz w:val="20"/>
          <w:szCs w:val="18"/>
        </w:rPr>
      </w:pPr>
    </w:p>
    <w:p w14:paraId="48246958" w14:textId="77777777" w:rsidR="00B82216" w:rsidRPr="00AC469E" w:rsidRDefault="00B82216" w:rsidP="00253D02">
      <w:pPr>
        <w:rPr>
          <w:rFonts w:ascii="Calibri" w:hAnsi="Calibri"/>
          <w:sz w:val="20"/>
          <w:szCs w:val="18"/>
        </w:rPr>
      </w:pPr>
    </w:p>
    <w:p w14:paraId="37EA20B9" w14:textId="77777777" w:rsidR="00B82216" w:rsidRPr="00AC469E" w:rsidRDefault="00B82216" w:rsidP="00253D02">
      <w:pPr>
        <w:rPr>
          <w:rFonts w:ascii="Calibri" w:hAnsi="Calibri"/>
          <w:sz w:val="20"/>
          <w:szCs w:val="18"/>
        </w:rPr>
      </w:pPr>
    </w:p>
    <w:p w14:paraId="2BF62530" w14:textId="77777777" w:rsidR="00B82216" w:rsidRPr="00AC469E" w:rsidRDefault="00B82216" w:rsidP="00253D02">
      <w:pPr>
        <w:rPr>
          <w:rFonts w:ascii="Calibri" w:hAnsi="Calibri"/>
          <w:sz w:val="20"/>
          <w:szCs w:val="18"/>
        </w:rPr>
      </w:pPr>
    </w:p>
    <w:p w14:paraId="1CFD5CF5" w14:textId="77777777" w:rsidR="00B82216" w:rsidRPr="00AC469E" w:rsidRDefault="00B82216" w:rsidP="00253D02">
      <w:pPr>
        <w:rPr>
          <w:rFonts w:ascii="Calibri" w:hAnsi="Calibri"/>
          <w:sz w:val="20"/>
          <w:szCs w:val="18"/>
        </w:rPr>
      </w:pPr>
    </w:p>
    <w:sectPr w:rsidR="00B82216" w:rsidRPr="00AC469E" w:rsidSect="00AC469E">
      <w:headerReference w:type="default" r:id="rId9"/>
      <w:footerReference w:type="default" r:id="rId10"/>
      <w:pgSz w:w="11907" w:h="16840" w:code="9"/>
      <w:pgMar w:top="907" w:right="1440" w:bottom="720" w:left="1440" w:header="227" w:footer="691" w:gutter="0"/>
      <w:paperSrc w:first="7" w:other="7"/>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1990B" w14:textId="77777777" w:rsidR="00093B48" w:rsidRDefault="00093B48" w:rsidP="00EB3579">
      <w:r>
        <w:separator/>
      </w:r>
    </w:p>
  </w:endnote>
  <w:endnote w:type="continuationSeparator" w:id="0">
    <w:p w14:paraId="3D39808F" w14:textId="77777777" w:rsidR="00093B48" w:rsidRDefault="00093B48" w:rsidP="00EB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FE65E" w14:textId="77777777" w:rsidR="0092610D" w:rsidRPr="009C211F" w:rsidRDefault="0092610D">
    <w:pPr>
      <w:pStyle w:val="Footer"/>
      <w:jc w:val="center"/>
      <w:rPr>
        <w:rFonts w:asciiTheme="minorHAnsi" w:hAnsiTheme="minorHAnsi"/>
        <w:sz w:val="16"/>
        <w:szCs w:val="16"/>
      </w:rPr>
    </w:pPr>
  </w:p>
  <w:p w14:paraId="3E4565F0" w14:textId="1F1923DF" w:rsidR="0092610D" w:rsidRDefault="004E2A6C" w:rsidP="00AC469E">
    <w:pPr>
      <w:pStyle w:val="Footer"/>
      <w:tabs>
        <w:tab w:val="clear" w:pos="4153"/>
        <w:tab w:val="clear" w:pos="8306"/>
        <w:tab w:val="left" w:pos="5270"/>
      </w:tabs>
      <w:ind w:left="-993"/>
    </w:pPr>
    <w:r>
      <w:rPr>
        <w:noProof/>
      </w:rPr>
      <w:drawing>
        <wp:anchor distT="0" distB="0" distL="114300" distR="114300" simplePos="0" relativeHeight="251668992" behindDoc="1" locked="0" layoutInCell="1" allowOverlap="1" wp14:anchorId="78298D89" wp14:editId="41B2D19B">
          <wp:simplePos x="0" y="0"/>
          <wp:positionH relativeFrom="page">
            <wp:align>left</wp:align>
          </wp:positionH>
          <wp:positionV relativeFrom="paragraph">
            <wp:posOffset>238125</wp:posOffset>
          </wp:positionV>
          <wp:extent cx="7559675" cy="352425"/>
          <wp:effectExtent l="0" t="0" r="3175" b="9525"/>
          <wp:wrapTight wrapText="bothSides">
            <wp:wrapPolygon edited="0">
              <wp:start x="0" y="0"/>
              <wp:lineTo x="0" y="21016"/>
              <wp:lineTo x="21555" y="21016"/>
              <wp:lineTo x="21555" y="0"/>
              <wp:lineTo x="0" y="0"/>
            </wp:wrapPolygon>
          </wp:wrapTight>
          <wp:docPr id="1391328173" name="Picture 1" descr="A blue squa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70917" name="Picture 1" descr="A blue square with whit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9675" cy="352425"/>
                  </a:xfrm>
                  <a:prstGeom prst="rect">
                    <a:avLst/>
                  </a:prstGeom>
                </pic:spPr>
              </pic:pic>
            </a:graphicData>
          </a:graphic>
          <wp14:sizeRelH relativeFrom="margin">
            <wp14:pctWidth>0</wp14:pctWidth>
          </wp14:sizeRelH>
          <wp14:sizeRelV relativeFrom="margin">
            <wp14:pctHeight>0</wp14:pctHeight>
          </wp14:sizeRelV>
        </wp:anchor>
      </w:drawing>
    </w:r>
    <w:r w:rsidR="00E12360">
      <w:t>October</w:t>
    </w:r>
    <w:r w:rsidR="005528C1">
      <w:t xml:space="preserve"> 2024</w:t>
    </w:r>
    <w:r w:rsidR="00AC469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19D96" w14:textId="77777777" w:rsidR="00093B48" w:rsidRDefault="00093B48" w:rsidP="00EB3579">
      <w:r>
        <w:separator/>
      </w:r>
    </w:p>
  </w:footnote>
  <w:footnote w:type="continuationSeparator" w:id="0">
    <w:p w14:paraId="66E35463" w14:textId="77777777" w:rsidR="00093B48" w:rsidRDefault="00093B48" w:rsidP="00EB3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D01F8" w14:textId="17372D86" w:rsidR="0092610D" w:rsidRPr="004C1FC0" w:rsidRDefault="004E2A6C" w:rsidP="004C1FC0">
    <w:pPr>
      <w:pStyle w:val="Header"/>
      <w:spacing w:before="120"/>
      <w:ind w:left="-851"/>
      <w:rPr>
        <w:rFonts w:ascii="Calibri" w:hAnsi="Calibri"/>
        <w:noProof/>
        <w:lang w:val="en-NZ" w:eastAsia="en-NZ"/>
      </w:rPr>
    </w:pPr>
    <w:r>
      <w:rPr>
        <w:rFonts w:ascii="Arial" w:hAnsi="Arial" w:cs="Arial"/>
        <w:b/>
        <w:noProof/>
        <w:sz w:val="32"/>
        <w:szCs w:val="32"/>
      </w:rPr>
      <w:drawing>
        <wp:anchor distT="0" distB="0" distL="114300" distR="114300" simplePos="0" relativeHeight="251665920" behindDoc="1" locked="0" layoutInCell="1" allowOverlap="1" wp14:anchorId="2A1728E9" wp14:editId="70417380">
          <wp:simplePos x="0" y="0"/>
          <wp:positionH relativeFrom="column">
            <wp:posOffset>4171950</wp:posOffset>
          </wp:positionH>
          <wp:positionV relativeFrom="paragraph">
            <wp:posOffset>308610</wp:posOffset>
          </wp:positionV>
          <wp:extent cx="2209800" cy="618490"/>
          <wp:effectExtent l="0" t="0" r="0" b="0"/>
          <wp:wrapTight wrapText="bothSides">
            <wp:wrapPolygon edited="0">
              <wp:start x="0" y="0"/>
              <wp:lineTo x="0" y="20624"/>
              <wp:lineTo x="21414" y="20624"/>
              <wp:lineTo x="21414" y="0"/>
              <wp:lineTo x="0" y="0"/>
            </wp:wrapPolygon>
          </wp:wrapTight>
          <wp:docPr id="1731944249" name="Picture 2"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44249" name="Picture 2" descr="A blue and white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9800" cy="6184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1" locked="0" layoutInCell="1" allowOverlap="1" wp14:anchorId="71B2AC58" wp14:editId="3D9D8007">
          <wp:simplePos x="0" y="0"/>
          <wp:positionH relativeFrom="page">
            <wp:align>right</wp:align>
          </wp:positionH>
          <wp:positionV relativeFrom="paragraph">
            <wp:posOffset>-144145</wp:posOffset>
          </wp:positionV>
          <wp:extent cx="7559675" cy="352425"/>
          <wp:effectExtent l="0" t="0" r="3175" b="9525"/>
          <wp:wrapTight wrapText="bothSides">
            <wp:wrapPolygon edited="0">
              <wp:start x="0" y="0"/>
              <wp:lineTo x="0" y="21016"/>
              <wp:lineTo x="21555" y="21016"/>
              <wp:lineTo x="21555" y="0"/>
              <wp:lineTo x="0" y="0"/>
            </wp:wrapPolygon>
          </wp:wrapTight>
          <wp:docPr id="1862270917" name="Picture 1" descr="A blue squa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70917" name="Picture 1" descr="A blue square with white 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9675" cy="352425"/>
                  </a:xfrm>
                  <a:prstGeom prst="rect">
                    <a:avLst/>
                  </a:prstGeom>
                </pic:spPr>
              </pic:pic>
            </a:graphicData>
          </a:graphic>
          <wp14:sizeRelH relativeFrom="margin">
            <wp14:pctWidth>0</wp14:pctWidth>
          </wp14:sizeRelH>
          <wp14:sizeRelV relativeFrom="margin">
            <wp14:pctHeight>0</wp14:pctHeight>
          </wp14:sizeRelV>
        </wp:anchor>
      </w:drawing>
    </w:r>
    <w:r w:rsidR="0092610D" w:rsidRPr="007F3D00">
      <w:rPr>
        <w:rFonts w:ascii="Arial" w:hAnsi="Arial" w:cs="Arial"/>
        <w:b/>
        <w:sz w:val="32"/>
        <w:szCs w:val="32"/>
      </w:rPr>
      <w:t>POSITION DESCRIPTION</w:t>
    </w:r>
  </w:p>
  <w:p w14:paraId="59E14129" w14:textId="77777777" w:rsidR="0092610D" w:rsidRDefault="0092610D" w:rsidP="009C211F">
    <w:pPr>
      <w:ind w:left="-851"/>
      <w:rPr>
        <w:rFonts w:ascii="Arial Narrow" w:hAnsi="Arial Narrow"/>
        <w:sz w:val="18"/>
      </w:rPr>
    </w:pPr>
  </w:p>
  <w:p w14:paraId="318DB955" w14:textId="77777777" w:rsidR="0092610D" w:rsidRDefault="0092610D" w:rsidP="009C211F">
    <w:pPr>
      <w:tabs>
        <w:tab w:val="left" w:pos="5265"/>
      </w:tabs>
      <w:ind w:left="-851"/>
      <w:jc w:val="both"/>
      <w:rPr>
        <w:rFonts w:ascii="Arial Narrow" w:hAnsi="Arial Narrow"/>
        <w:sz w:val="18"/>
      </w:rPr>
    </w:pPr>
    <w:r>
      <w:rPr>
        <w:rFonts w:ascii="Arial Narrow" w:hAnsi="Arial Narrow"/>
        <w:sz w:val="18"/>
      </w:rPr>
      <w:t xml:space="preserve">This position description is a guide and will vary from time to time, </w:t>
    </w:r>
  </w:p>
  <w:p w14:paraId="250BB9E3" w14:textId="77777777" w:rsidR="0092610D" w:rsidRPr="009C211F" w:rsidRDefault="0092610D" w:rsidP="009C211F">
    <w:pPr>
      <w:ind w:left="-851"/>
      <w:rPr>
        <w:rFonts w:ascii="Arial Narrow" w:hAnsi="Arial Narrow"/>
        <w:sz w:val="18"/>
      </w:rPr>
    </w:pPr>
    <w:r>
      <w:rPr>
        <w:rFonts w:ascii="Arial Narrow" w:hAnsi="Arial Narrow"/>
        <w:sz w:val="18"/>
      </w:rPr>
      <w:t>and between services and/or units to meet changing service need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86001"/>
    <w:multiLevelType w:val="hybridMultilevel"/>
    <w:tmpl w:val="66C64E9E"/>
    <w:lvl w:ilvl="0" w:tplc="5E320D0E">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31F78D5"/>
    <w:multiLevelType w:val="hybridMultilevel"/>
    <w:tmpl w:val="660EA45E"/>
    <w:lvl w:ilvl="0" w:tplc="14090001">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A45E8"/>
    <w:multiLevelType w:val="hybridMultilevel"/>
    <w:tmpl w:val="4ADA034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BC0672C"/>
    <w:multiLevelType w:val="hybridMultilevel"/>
    <w:tmpl w:val="C09836C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2917B44"/>
    <w:multiLevelType w:val="hybridMultilevel"/>
    <w:tmpl w:val="89E6D32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16671BBF"/>
    <w:multiLevelType w:val="hybridMultilevel"/>
    <w:tmpl w:val="505641C4"/>
    <w:lvl w:ilvl="0" w:tplc="14090001">
      <w:start w:val="1"/>
      <w:numFmt w:val="bullet"/>
      <w:lvlText w:val=""/>
      <w:lvlJc w:val="left"/>
      <w:pPr>
        <w:ind w:left="360" w:hanging="360"/>
      </w:pPr>
      <w:rPr>
        <w:rFonts w:ascii="Symbol" w:hAnsi="Symbol" w:hint="default"/>
      </w:rPr>
    </w:lvl>
    <w:lvl w:ilvl="1" w:tplc="A07E86CA">
      <w:start w:val="1"/>
      <w:numFmt w:val="bullet"/>
      <w:lvlText w:val=""/>
      <w:lvlJc w:val="left"/>
      <w:pPr>
        <w:tabs>
          <w:tab w:val="num" w:pos="1080"/>
        </w:tabs>
        <w:ind w:left="1080" w:hanging="360"/>
      </w:pPr>
      <w:rPr>
        <w:rFonts w:ascii="Symbol" w:hAnsi="Symbol" w:hint="default"/>
        <w:color w:val="auto"/>
        <w:sz w:val="16"/>
        <w:szCs w:val="16"/>
      </w:rPr>
    </w:lvl>
    <w:lvl w:ilvl="2" w:tplc="0809000F">
      <w:start w:val="1"/>
      <w:numFmt w:val="decimal"/>
      <w:lvlText w:val="%3."/>
      <w:lvlJc w:val="left"/>
      <w:pPr>
        <w:tabs>
          <w:tab w:val="num" w:pos="1980"/>
        </w:tabs>
        <w:ind w:left="1980" w:hanging="360"/>
      </w:p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6" w15:restartNumberingAfterBreak="0">
    <w:nsid w:val="1ECB13C0"/>
    <w:multiLevelType w:val="hybridMultilevel"/>
    <w:tmpl w:val="3BF80CF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187F3C"/>
    <w:multiLevelType w:val="hybridMultilevel"/>
    <w:tmpl w:val="B43CE884"/>
    <w:lvl w:ilvl="0" w:tplc="99665BF2">
      <w:start w:val="1"/>
      <w:numFmt w:val="bullet"/>
      <w:pStyle w:val="bullet1"/>
      <w:lvlText w:val=""/>
      <w:lvlJc w:val="left"/>
      <w:pPr>
        <w:tabs>
          <w:tab w:val="num" w:pos="3969"/>
        </w:tabs>
        <w:ind w:left="3969" w:hanging="425"/>
      </w:pPr>
      <w:rPr>
        <w:rFonts w:ascii="Wingdings" w:hAnsi="Wingdings"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AC7CDE"/>
    <w:multiLevelType w:val="hybridMultilevel"/>
    <w:tmpl w:val="5D5E6B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2357350"/>
    <w:multiLevelType w:val="hybridMultilevel"/>
    <w:tmpl w:val="38D46966"/>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10" w15:restartNumberingAfterBreak="0">
    <w:nsid w:val="234E2D76"/>
    <w:multiLevelType w:val="hybridMultilevel"/>
    <w:tmpl w:val="65C6FA2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733D11"/>
    <w:multiLevelType w:val="hybridMultilevel"/>
    <w:tmpl w:val="F7D0A15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37C7539"/>
    <w:multiLevelType w:val="hybridMultilevel"/>
    <w:tmpl w:val="B9EC3A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578239E"/>
    <w:multiLevelType w:val="hybridMultilevel"/>
    <w:tmpl w:val="3BC42BE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9956D86"/>
    <w:multiLevelType w:val="hybridMultilevel"/>
    <w:tmpl w:val="E396AE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B00F71"/>
    <w:multiLevelType w:val="multilevel"/>
    <w:tmpl w:val="DDB40796"/>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2A1C3E23"/>
    <w:multiLevelType w:val="hybridMultilevel"/>
    <w:tmpl w:val="8CA4E2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04D3F3A"/>
    <w:multiLevelType w:val="hybridMultilevel"/>
    <w:tmpl w:val="ADCE362C"/>
    <w:lvl w:ilvl="0" w:tplc="7D50E0DC">
      <w:start w:val="1"/>
      <w:numFmt w:val="bullet"/>
      <w:lvlText w:val=""/>
      <w:lvlJc w:val="left"/>
      <w:pPr>
        <w:tabs>
          <w:tab w:val="num" w:pos="720"/>
        </w:tabs>
        <w:ind w:left="720" w:hanging="360"/>
      </w:pPr>
      <w:rPr>
        <w:rFonts w:ascii="Symbol" w:hAnsi="Symbol" w:hint="default"/>
        <w:color w:val="auto"/>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0FD2447"/>
    <w:multiLevelType w:val="hybridMultilevel"/>
    <w:tmpl w:val="E048CE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2BC1061"/>
    <w:multiLevelType w:val="hybridMultilevel"/>
    <w:tmpl w:val="917E2C36"/>
    <w:lvl w:ilvl="0" w:tplc="1409000F">
      <w:start w:val="1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5717873"/>
    <w:multiLevelType w:val="hybridMultilevel"/>
    <w:tmpl w:val="4E5222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B072D4"/>
    <w:multiLevelType w:val="hybridMultilevel"/>
    <w:tmpl w:val="1A9059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E0F09BE"/>
    <w:multiLevelType w:val="hybridMultilevel"/>
    <w:tmpl w:val="BC907B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FAA0BBB"/>
    <w:multiLevelType w:val="multilevel"/>
    <w:tmpl w:val="4CB669F2"/>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41192DF2"/>
    <w:multiLevelType w:val="hybridMultilevel"/>
    <w:tmpl w:val="8D20B0D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500BE"/>
    <w:multiLevelType w:val="hybridMultilevel"/>
    <w:tmpl w:val="57607A0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7037FEF"/>
    <w:multiLevelType w:val="hybridMultilevel"/>
    <w:tmpl w:val="830A845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7" w15:restartNumberingAfterBreak="0">
    <w:nsid w:val="483F5BA9"/>
    <w:multiLevelType w:val="hybridMultilevel"/>
    <w:tmpl w:val="E56AAB42"/>
    <w:lvl w:ilvl="0" w:tplc="B8B0E32E">
      <w:start w:val="1"/>
      <w:numFmt w:val="bullet"/>
      <w:lvlText w:val=""/>
      <w:lvlJc w:val="left"/>
      <w:pPr>
        <w:ind w:left="360" w:hanging="360"/>
      </w:pPr>
      <w:rPr>
        <w:rFonts w:ascii="Symbol" w:hAnsi="Symbol" w:hint="default"/>
        <w:sz w:val="20"/>
        <w:szCs w:val="20"/>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8" w15:restartNumberingAfterBreak="0">
    <w:nsid w:val="4880227E"/>
    <w:multiLevelType w:val="hybridMultilevel"/>
    <w:tmpl w:val="D47292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8EF4129"/>
    <w:multiLevelType w:val="hybridMultilevel"/>
    <w:tmpl w:val="2244CE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D340F68"/>
    <w:multiLevelType w:val="hybridMultilevel"/>
    <w:tmpl w:val="8F40264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1" w15:restartNumberingAfterBreak="0">
    <w:nsid w:val="4F995EDF"/>
    <w:multiLevelType w:val="multilevel"/>
    <w:tmpl w:val="77B625CA"/>
    <w:lvl w:ilvl="0">
      <w:start w:val="1"/>
      <w:numFmt w:val="bullet"/>
      <w:lvlText w:val=""/>
      <w:lvlJc w:val="left"/>
      <w:pPr>
        <w:ind w:left="720" w:hanging="360"/>
      </w:pPr>
      <w:rPr>
        <w:rFonts w:ascii="Symbol" w:hAnsi="Symbol" w:hint="default"/>
        <w:b w:val="0"/>
        <w:sz w:val="20"/>
        <w:szCs w:val="20"/>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32" w15:restartNumberingAfterBreak="0">
    <w:nsid w:val="51706F72"/>
    <w:multiLevelType w:val="hybridMultilevel"/>
    <w:tmpl w:val="8DE618B6"/>
    <w:lvl w:ilvl="0" w:tplc="14090001">
      <w:start w:val="1"/>
      <w:numFmt w:val="bullet"/>
      <w:lvlText w:val=""/>
      <w:lvlJc w:val="left"/>
      <w:pPr>
        <w:ind w:left="360" w:hanging="360"/>
      </w:pPr>
      <w:rPr>
        <w:rFonts w:ascii="Symbol" w:hAnsi="Symbol" w:hint="default"/>
      </w:rPr>
    </w:lvl>
    <w:lvl w:ilvl="1" w:tplc="A07E86CA">
      <w:start w:val="1"/>
      <w:numFmt w:val="bullet"/>
      <w:lvlText w:val=""/>
      <w:lvlJc w:val="left"/>
      <w:pPr>
        <w:tabs>
          <w:tab w:val="num" w:pos="1080"/>
        </w:tabs>
        <w:ind w:left="1080" w:hanging="360"/>
      </w:pPr>
      <w:rPr>
        <w:rFonts w:ascii="Symbol" w:hAnsi="Symbol" w:hint="default"/>
        <w:color w:val="auto"/>
        <w:sz w:val="16"/>
        <w:szCs w:val="16"/>
      </w:rPr>
    </w:lvl>
    <w:lvl w:ilvl="2" w:tplc="0809000F">
      <w:start w:val="1"/>
      <w:numFmt w:val="decimal"/>
      <w:lvlText w:val="%3."/>
      <w:lvlJc w:val="left"/>
      <w:pPr>
        <w:tabs>
          <w:tab w:val="num" w:pos="1980"/>
        </w:tabs>
        <w:ind w:left="1980" w:hanging="360"/>
      </w:p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33" w15:restartNumberingAfterBreak="0">
    <w:nsid w:val="52037ACA"/>
    <w:multiLevelType w:val="hybridMultilevel"/>
    <w:tmpl w:val="9D8ECD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2C766A2"/>
    <w:multiLevelType w:val="hybridMultilevel"/>
    <w:tmpl w:val="3530C2B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9782830"/>
    <w:multiLevelType w:val="hybridMultilevel"/>
    <w:tmpl w:val="D152C3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B4E193E"/>
    <w:multiLevelType w:val="hybridMultilevel"/>
    <w:tmpl w:val="4490A542"/>
    <w:lvl w:ilvl="0" w:tplc="854661C2">
      <w:start w:val="1"/>
      <w:numFmt w:val="bullet"/>
      <w:lvlText w:val=""/>
      <w:legacy w:legacy="1" w:legacySpace="0" w:legacyIndent="283"/>
      <w:lvlJc w:val="left"/>
      <w:pPr>
        <w:ind w:left="283" w:hanging="28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015593"/>
    <w:multiLevelType w:val="hybridMultilevel"/>
    <w:tmpl w:val="70A87E9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22E4D83"/>
    <w:multiLevelType w:val="hybridMultilevel"/>
    <w:tmpl w:val="A34E99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4B70ADC"/>
    <w:multiLevelType w:val="hybridMultilevel"/>
    <w:tmpl w:val="85A69D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52A59B5"/>
    <w:multiLevelType w:val="hybridMultilevel"/>
    <w:tmpl w:val="80C68B0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1" w15:restartNumberingAfterBreak="0">
    <w:nsid w:val="685421F3"/>
    <w:multiLevelType w:val="hybridMultilevel"/>
    <w:tmpl w:val="1A2C6974"/>
    <w:lvl w:ilvl="0" w:tplc="7D50E0DC">
      <w:start w:val="1"/>
      <w:numFmt w:val="bullet"/>
      <w:lvlText w:val=""/>
      <w:lvlJc w:val="left"/>
      <w:pPr>
        <w:ind w:left="360" w:hanging="360"/>
      </w:pPr>
      <w:rPr>
        <w:rFonts w:ascii="Symbol" w:hAnsi="Symbol" w:hint="default"/>
        <w:sz w:val="20"/>
        <w:szCs w:val="2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2" w15:restartNumberingAfterBreak="0">
    <w:nsid w:val="702331F9"/>
    <w:multiLevelType w:val="hybridMultilevel"/>
    <w:tmpl w:val="03368988"/>
    <w:lvl w:ilvl="0" w:tplc="14090001">
      <w:start w:val="1"/>
      <w:numFmt w:val="bullet"/>
      <w:lvlText w:val=""/>
      <w:lvlJc w:val="left"/>
      <w:pPr>
        <w:ind w:left="360" w:hanging="360"/>
      </w:pPr>
      <w:rPr>
        <w:rFonts w:ascii="Symbol" w:hAnsi="Symbol" w:hint="default"/>
      </w:rPr>
    </w:lvl>
    <w:lvl w:ilvl="1" w:tplc="7D50E0DC">
      <w:start w:val="1"/>
      <w:numFmt w:val="bullet"/>
      <w:lvlText w:val=""/>
      <w:lvlJc w:val="left"/>
      <w:pPr>
        <w:ind w:left="1080" w:hanging="360"/>
      </w:pPr>
      <w:rPr>
        <w:rFonts w:ascii="Symbol" w:hAnsi="Symbol" w:hint="default"/>
        <w:sz w:val="20"/>
        <w:szCs w:val="20"/>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70F65FE4"/>
    <w:multiLevelType w:val="multilevel"/>
    <w:tmpl w:val="CEDECB0A"/>
    <w:lvl w:ilvl="0">
      <w:start w:val="1"/>
      <w:numFmt w:val="none"/>
      <w:lvlText w:val=""/>
      <w:legacy w:legacy="1" w:legacySpace="120" w:legacyIndent="360"/>
      <w:lvlJc w:val="left"/>
      <w:pPr>
        <w:ind w:left="360" w:hanging="360"/>
      </w:pPr>
      <w:rPr>
        <w:rFonts w:ascii="Symbol" w:hAnsi="Symbol" w:hint="default"/>
        <w:sz w:val="20"/>
        <w:szCs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4" w15:restartNumberingAfterBreak="0">
    <w:nsid w:val="7784547A"/>
    <w:multiLevelType w:val="hybridMultilevel"/>
    <w:tmpl w:val="355C8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82027E2"/>
    <w:multiLevelType w:val="hybridMultilevel"/>
    <w:tmpl w:val="95F2D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A1C687D"/>
    <w:multiLevelType w:val="hybridMultilevel"/>
    <w:tmpl w:val="DDC69DE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7" w15:restartNumberingAfterBreak="0">
    <w:nsid w:val="7BAD7828"/>
    <w:multiLevelType w:val="hybridMultilevel"/>
    <w:tmpl w:val="B5B6A8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64644601">
    <w:abstractNumId w:val="1"/>
  </w:num>
  <w:num w:numId="2" w16cid:durableId="128017351">
    <w:abstractNumId w:val="17"/>
  </w:num>
  <w:num w:numId="3" w16cid:durableId="802965785">
    <w:abstractNumId w:val="27"/>
  </w:num>
  <w:num w:numId="4" w16cid:durableId="729305041">
    <w:abstractNumId w:val="36"/>
  </w:num>
  <w:num w:numId="5" w16cid:durableId="2049059654">
    <w:abstractNumId w:val="0"/>
  </w:num>
  <w:num w:numId="6" w16cid:durableId="1077362009">
    <w:abstractNumId w:val="3"/>
  </w:num>
  <w:num w:numId="7" w16cid:durableId="417217624">
    <w:abstractNumId w:val="32"/>
  </w:num>
  <w:num w:numId="8" w16cid:durableId="2126382314">
    <w:abstractNumId w:val="5"/>
  </w:num>
  <w:num w:numId="9" w16cid:durableId="165441070">
    <w:abstractNumId w:val="9"/>
  </w:num>
  <w:num w:numId="10" w16cid:durableId="420954684">
    <w:abstractNumId w:val="46"/>
  </w:num>
  <w:num w:numId="11" w16cid:durableId="505704369">
    <w:abstractNumId w:val="37"/>
  </w:num>
  <w:num w:numId="12" w16cid:durableId="1651442431">
    <w:abstractNumId w:val="40"/>
  </w:num>
  <w:num w:numId="13" w16cid:durableId="1743214083">
    <w:abstractNumId w:val="15"/>
  </w:num>
  <w:num w:numId="14" w16cid:durableId="457647809">
    <w:abstractNumId w:val="42"/>
  </w:num>
  <w:num w:numId="15" w16cid:durableId="387076537">
    <w:abstractNumId w:val="43"/>
  </w:num>
  <w:num w:numId="16" w16cid:durableId="822544124">
    <w:abstractNumId w:val="23"/>
  </w:num>
  <w:num w:numId="17" w16cid:durableId="1630282534">
    <w:abstractNumId w:val="31"/>
  </w:num>
  <w:num w:numId="18" w16cid:durableId="232273639">
    <w:abstractNumId w:val="41"/>
  </w:num>
  <w:num w:numId="19" w16cid:durableId="1569143588">
    <w:abstractNumId w:val="11"/>
  </w:num>
  <w:num w:numId="20" w16cid:durableId="443695988">
    <w:abstractNumId w:val="6"/>
  </w:num>
  <w:num w:numId="21" w16cid:durableId="1885865782">
    <w:abstractNumId w:val="20"/>
  </w:num>
  <w:num w:numId="22" w16cid:durableId="164592995">
    <w:abstractNumId w:val="14"/>
  </w:num>
  <w:num w:numId="23" w16cid:durableId="1580405399">
    <w:abstractNumId w:val="34"/>
  </w:num>
  <w:num w:numId="24" w16cid:durableId="1053654634">
    <w:abstractNumId w:val="24"/>
  </w:num>
  <w:num w:numId="25" w16cid:durableId="2082437454">
    <w:abstractNumId w:val="10"/>
  </w:num>
  <w:num w:numId="26" w16cid:durableId="1239050366">
    <w:abstractNumId w:val="13"/>
  </w:num>
  <w:num w:numId="27" w16cid:durableId="550194459">
    <w:abstractNumId w:val="7"/>
  </w:num>
  <w:num w:numId="28" w16cid:durableId="542863150">
    <w:abstractNumId w:val="47"/>
  </w:num>
  <w:num w:numId="29" w16cid:durableId="1295061868">
    <w:abstractNumId w:val="19"/>
  </w:num>
  <w:num w:numId="30" w16cid:durableId="1429304514">
    <w:abstractNumId w:val="30"/>
  </w:num>
  <w:num w:numId="31" w16cid:durableId="235823956">
    <w:abstractNumId w:val="26"/>
  </w:num>
  <w:num w:numId="32" w16cid:durableId="780337550">
    <w:abstractNumId w:val="44"/>
  </w:num>
  <w:num w:numId="33" w16cid:durableId="1873688458">
    <w:abstractNumId w:val="45"/>
  </w:num>
  <w:num w:numId="34" w16cid:durableId="1653098801">
    <w:abstractNumId w:val="33"/>
  </w:num>
  <w:num w:numId="35" w16cid:durableId="984814465">
    <w:abstractNumId w:val="25"/>
  </w:num>
  <w:num w:numId="36" w16cid:durableId="716049152">
    <w:abstractNumId w:val="8"/>
  </w:num>
  <w:num w:numId="37" w16cid:durableId="1018386813">
    <w:abstractNumId w:val="2"/>
  </w:num>
  <w:num w:numId="38" w16cid:durableId="346949449">
    <w:abstractNumId w:val="18"/>
  </w:num>
  <w:num w:numId="39" w16cid:durableId="1218009430">
    <w:abstractNumId w:val="22"/>
  </w:num>
  <w:num w:numId="40" w16cid:durableId="1335035715">
    <w:abstractNumId w:val="29"/>
  </w:num>
  <w:num w:numId="41" w16cid:durableId="200557465">
    <w:abstractNumId w:val="4"/>
  </w:num>
  <w:num w:numId="42" w16cid:durableId="836574680">
    <w:abstractNumId w:val="35"/>
  </w:num>
  <w:num w:numId="43" w16cid:durableId="1283001422">
    <w:abstractNumId w:val="16"/>
  </w:num>
  <w:num w:numId="44" w16cid:durableId="42753981">
    <w:abstractNumId w:val="39"/>
  </w:num>
  <w:num w:numId="45" w16cid:durableId="1067266164">
    <w:abstractNumId w:val="28"/>
  </w:num>
  <w:num w:numId="46" w16cid:durableId="826365660">
    <w:abstractNumId w:val="21"/>
  </w:num>
  <w:num w:numId="47" w16cid:durableId="386226603">
    <w:abstractNumId w:val="12"/>
  </w:num>
  <w:num w:numId="48" w16cid:durableId="170994646">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FR" w:vendorID="64" w:dllVersion="6" w:nlCheck="1" w:checkStyle="0"/>
  <w:activeWritingStyle w:appName="MSWord" w:lang="en-GB" w:vendorID="64" w:dllVersion="6" w:nlCheck="1" w:checkStyle="1"/>
  <w:activeWritingStyle w:appName="MSWord" w:lang="en-NZ" w:vendorID="64" w:dllVersion="6" w:nlCheck="1" w:checkStyle="1"/>
  <w:activeWritingStyle w:appName="MSWord" w:lang="en-GB" w:vendorID="64" w:dllVersion="0" w:nlCheck="1" w:checkStyle="0"/>
  <w:activeWritingStyle w:appName="MSWord" w:lang="en-NZ"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5A"/>
    <w:rsid w:val="00000A6A"/>
    <w:rsid w:val="00000B35"/>
    <w:rsid w:val="0000175B"/>
    <w:rsid w:val="00002341"/>
    <w:rsid w:val="00004FA1"/>
    <w:rsid w:val="000063DE"/>
    <w:rsid w:val="00006B94"/>
    <w:rsid w:val="000135A9"/>
    <w:rsid w:val="000166CB"/>
    <w:rsid w:val="00016DB0"/>
    <w:rsid w:val="000172F7"/>
    <w:rsid w:val="00023897"/>
    <w:rsid w:val="00023F95"/>
    <w:rsid w:val="00026893"/>
    <w:rsid w:val="0003108A"/>
    <w:rsid w:val="00032C73"/>
    <w:rsid w:val="000407A6"/>
    <w:rsid w:val="00042718"/>
    <w:rsid w:val="00042A4E"/>
    <w:rsid w:val="00042E08"/>
    <w:rsid w:val="000446B2"/>
    <w:rsid w:val="00044E1E"/>
    <w:rsid w:val="000451FC"/>
    <w:rsid w:val="00050C1B"/>
    <w:rsid w:val="00050E61"/>
    <w:rsid w:val="00051627"/>
    <w:rsid w:val="00052B74"/>
    <w:rsid w:val="00056FED"/>
    <w:rsid w:val="000610BB"/>
    <w:rsid w:val="00061CDD"/>
    <w:rsid w:val="0006526F"/>
    <w:rsid w:val="00066CD5"/>
    <w:rsid w:val="000674B0"/>
    <w:rsid w:val="00067837"/>
    <w:rsid w:val="000725D3"/>
    <w:rsid w:val="000761AA"/>
    <w:rsid w:val="00076AF9"/>
    <w:rsid w:val="00077743"/>
    <w:rsid w:val="000806AA"/>
    <w:rsid w:val="00080FDD"/>
    <w:rsid w:val="000843E4"/>
    <w:rsid w:val="00085383"/>
    <w:rsid w:val="00092F27"/>
    <w:rsid w:val="00093B48"/>
    <w:rsid w:val="00094F08"/>
    <w:rsid w:val="00095834"/>
    <w:rsid w:val="0009711A"/>
    <w:rsid w:val="00097BFB"/>
    <w:rsid w:val="000A0097"/>
    <w:rsid w:val="000A2903"/>
    <w:rsid w:val="000A48EF"/>
    <w:rsid w:val="000A57ED"/>
    <w:rsid w:val="000A702E"/>
    <w:rsid w:val="000A7BA2"/>
    <w:rsid w:val="000B165C"/>
    <w:rsid w:val="000B550A"/>
    <w:rsid w:val="000C3586"/>
    <w:rsid w:val="000C3F5C"/>
    <w:rsid w:val="000C4F36"/>
    <w:rsid w:val="000C5E39"/>
    <w:rsid w:val="000C66C6"/>
    <w:rsid w:val="000D089D"/>
    <w:rsid w:val="000D176F"/>
    <w:rsid w:val="000D549D"/>
    <w:rsid w:val="000D5718"/>
    <w:rsid w:val="000E048E"/>
    <w:rsid w:val="000E124B"/>
    <w:rsid w:val="000E435A"/>
    <w:rsid w:val="000E5B0D"/>
    <w:rsid w:val="000F548A"/>
    <w:rsid w:val="000F5EB3"/>
    <w:rsid w:val="000F7B22"/>
    <w:rsid w:val="0010002B"/>
    <w:rsid w:val="00102497"/>
    <w:rsid w:val="001031CE"/>
    <w:rsid w:val="0010650D"/>
    <w:rsid w:val="0010764B"/>
    <w:rsid w:val="00107FB4"/>
    <w:rsid w:val="00111A8D"/>
    <w:rsid w:val="0011245E"/>
    <w:rsid w:val="00112FEF"/>
    <w:rsid w:val="00115639"/>
    <w:rsid w:val="00115D29"/>
    <w:rsid w:val="00116B73"/>
    <w:rsid w:val="00117B9C"/>
    <w:rsid w:val="00117F3D"/>
    <w:rsid w:val="00124A6A"/>
    <w:rsid w:val="00126764"/>
    <w:rsid w:val="00127810"/>
    <w:rsid w:val="001279DE"/>
    <w:rsid w:val="00130144"/>
    <w:rsid w:val="00130782"/>
    <w:rsid w:val="001337A6"/>
    <w:rsid w:val="00136240"/>
    <w:rsid w:val="00141748"/>
    <w:rsid w:val="00141D85"/>
    <w:rsid w:val="001435F5"/>
    <w:rsid w:val="0014364D"/>
    <w:rsid w:val="00144E97"/>
    <w:rsid w:val="00144ED3"/>
    <w:rsid w:val="00147C47"/>
    <w:rsid w:val="001508FC"/>
    <w:rsid w:val="001514DB"/>
    <w:rsid w:val="001535CE"/>
    <w:rsid w:val="00153640"/>
    <w:rsid w:val="00154123"/>
    <w:rsid w:val="00157B4F"/>
    <w:rsid w:val="001621BF"/>
    <w:rsid w:val="00162B5D"/>
    <w:rsid w:val="001638D4"/>
    <w:rsid w:val="001640CA"/>
    <w:rsid w:val="00164CB3"/>
    <w:rsid w:val="00165164"/>
    <w:rsid w:val="001674DC"/>
    <w:rsid w:val="001719E0"/>
    <w:rsid w:val="0017435F"/>
    <w:rsid w:val="00174DEB"/>
    <w:rsid w:val="001856D8"/>
    <w:rsid w:val="00186578"/>
    <w:rsid w:val="001878E0"/>
    <w:rsid w:val="00190182"/>
    <w:rsid w:val="001903B2"/>
    <w:rsid w:val="001922AB"/>
    <w:rsid w:val="00192C52"/>
    <w:rsid w:val="00193DE2"/>
    <w:rsid w:val="0019407B"/>
    <w:rsid w:val="0019472B"/>
    <w:rsid w:val="001953B8"/>
    <w:rsid w:val="0019552A"/>
    <w:rsid w:val="00197840"/>
    <w:rsid w:val="00197E03"/>
    <w:rsid w:val="001A076D"/>
    <w:rsid w:val="001A16CF"/>
    <w:rsid w:val="001A1F47"/>
    <w:rsid w:val="001A2463"/>
    <w:rsid w:val="001A261A"/>
    <w:rsid w:val="001A2EDC"/>
    <w:rsid w:val="001A318E"/>
    <w:rsid w:val="001A5959"/>
    <w:rsid w:val="001A66E7"/>
    <w:rsid w:val="001A6925"/>
    <w:rsid w:val="001A7B9C"/>
    <w:rsid w:val="001B0F52"/>
    <w:rsid w:val="001B1C76"/>
    <w:rsid w:val="001B26A8"/>
    <w:rsid w:val="001B2DCD"/>
    <w:rsid w:val="001B31E1"/>
    <w:rsid w:val="001C0485"/>
    <w:rsid w:val="001C1EDF"/>
    <w:rsid w:val="001C324C"/>
    <w:rsid w:val="001C370E"/>
    <w:rsid w:val="001C3C88"/>
    <w:rsid w:val="001C423E"/>
    <w:rsid w:val="001C7551"/>
    <w:rsid w:val="001D09AA"/>
    <w:rsid w:val="001D1B62"/>
    <w:rsid w:val="001D57CD"/>
    <w:rsid w:val="001D670C"/>
    <w:rsid w:val="001D6EC5"/>
    <w:rsid w:val="001E0083"/>
    <w:rsid w:val="001E4BCE"/>
    <w:rsid w:val="001E798A"/>
    <w:rsid w:val="001F131C"/>
    <w:rsid w:val="001F16ED"/>
    <w:rsid w:val="001F546B"/>
    <w:rsid w:val="001F69D1"/>
    <w:rsid w:val="0020006F"/>
    <w:rsid w:val="002001EA"/>
    <w:rsid w:val="002023F5"/>
    <w:rsid w:val="00202CF7"/>
    <w:rsid w:val="00203773"/>
    <w:rsid w:val="002046AE"/>
    <w:rsid w:val="002057B6"/>
    <w:rsid w:val="00206D51"/>
    <w:rsid w:val="00206F2F"/>
    <w:rsid w:val="002101B4"/>
    <w:rsid w:val="00211BAE"/>
    <w:rsid w:val="00213B39"/>
    <w:rsid w:val="00214199"/>
    <w:rsid w:val="00216DF9"/>
    <w:rsid w:val="0022249B"/>
    <w:rsid w:val="00223AEA"/>
    <w:rsid w:val="00225220"/>
    <w:rsid w:val="00225228"/>
    <w:rsid w:val="00225359"/>
    <w:rsid w:val="00225CA0"/>
    <w:rsid w:val="002266C3"/>
    <w:rsid w:val="00227508"/>
    <w:rsid w:val="00227E11"/>
    <w:rsid w:val="00233143"/>
    <w:rsid w:val="00235A41"/>
    <w:rsid w:val="00237F95"/>
    <w:rsid w:val="00243C6C"/>
    <w:rsid w:val="0024527A"/>
    <w:rsid w:val="00245756"/>
    <w:rsid w:val="00247F60"/>
    <w:rsid w:val="00251075"/>
    <w:rsid w:val="00252135"/>
    <w:rsid w:val="00253839"/>
    <w:rsid w:val="00253D02"/>
    <w:rsid w:val="0025743E"/>
    <w:rsid w:val="0026066C"/>
    <w:rsid w:val="002607B1"/>
    <w:rsid w:val="00260B80"/>
    <w:rsid w:val="00260D78"/>
    <w:rsid w:val="00261398"/>
    <w:rsid w:val="00261A42"/>
    <w:rsid w:val="00263258"/>
    <w:rsid w:val="00263499"/>
    <w:rsid w:val="00264DB6"/>
    <w:rsid w:val="002663C8"/>
    <w:rsid w:val="00271502"/>
    <w:rsid w:val="002718E6"/>
    <w:rsid w:val="0027235F"/>
    <w:rsid w:val="0027313F"/>
    <w:rsid w:val="00273C28"/>
    <w:rsid w:val="00285D0B"/>
    <w:rsid w:val="00287A51"/>
    <w:rsid w:val="00294362"/>
    <w:rsid w:val="002974C6"/>
    <w:rsid w:val="002A0311"/>
    <w:rsid w:val="002A2F09"/>
    <w:rsid w:val="002A31D9"/>
    <w:rsid w:val="002A40C0"/>
    <w:rsid w:val="002A78FB"/>
    <w:rsid w:val="002B0CE2"/>
    <w:rsid w:val="002B15F0"/>
    <w:rsid w:val="002B16FD"/>
    <w:rsid w:val="002B1E2C"/>
    <w:rsid w:val="002B2780"/>
    <w:rsid w:val="002B4C53"/>
    <w:rsid w:val="002B5053"/>
    <w:rsid w:val="002B7EAA"/>
    <w:rsid w:val="002C221D"/>
    <w:rsid w:val="002C299F"/>
    <w:rsid w:val="002C39FE"/>
    <w:rsid w:val="002C40CA"/>
    <w:rsid w:val="002C6366"/>
    <w:rsid w:val="002C6A75"/>
    <w:rsid w:val="002C6D18"/>
    <w:rsid w:val="002C6F49"/>
    <w:rsid w:val="002D16FF"/>
    <w:rsid w:val="002D3BD1"/>
    <w:rsid w:val="002D6300"/>
    <w:rsid w:val="002E1115"/>
    <w:rsid w:val="002E38F7"/>
    <w:rsid w:val="002E42F2"/>
    <w:rsid w:val="002F05AA"/>
    <w:rsid w:val="002F0F5F"/>
    <w:rsid w:val="002F1D7D"/>
    <w:rsid w:val="002F21D5"/>
    <w:rsid w:val="002F2F0C"/>
    <w:rsid w:val="002F4AC3"/>
    <w:rsid w:val="002F5148"/>
    <w:rsid w:val="002F5314"/>
    <w:rsid w:val="002F61CD"/>
    <w:rsid w:val="00300421"/>
    <w:rsid w:val="003053CB"/>
    <w:rsid w:val="0030541F"/>
    <w:rsid w:val="003106A7"/>
    <w:rsid w:val="003149AF"/>
    <w:rsid w:val="00317552"/>
    <w:rsid w:val="00317904"/>
    <w:rsid w:val="00317A08"/>
    <w:rsid w:val="00321621"/>
    <w:rsid w:val="0032185D"/>
    <w:rsid w:val="003228F2"/>
    <w:rsid w:val="00323731"/>
    <w:rsid w:val="00323F76"/>
    <w:rsid w:val="003240C1"/>
    <w:rsid w:val="00325207"/>
    <w:rsid w:val="003262D9"/>
    <w:rsid w:val="003315E5"/>
    <w:rsid w:val="00332AF8"/>
    <w:rsid w:val="003339E0"/>
    <w:rsid w:val="00334C4E"/>
    <w:rsid w:val="003350CF"/>
    <w:rsid w:val="00335E09"/>
    <w:rsid w:val="003415FA"/>
    <w:rsid w:val="00341844"/>
    <w:rsid w:val="003425C2"/>
    <w:rsid w:val="00343327"/>
    <w:rsid w:val="0034556D"/>
    <w:rsid w:val="00346A8A"/>
    <w:rsid w:val="00347127"/>
    <w:rsid w:val="00350B4A"/>
    <w:rsid w:val="00352E37"/>
    <w:rsid w:val="00353A28"/>
    <w:rsid w:val="003547F1"/>
    <w:rsid w:val="003550C9"/>
    <w:rsid w:val="00355C43"/>
    <w:rsid w:val="00356663"/>
    <w:rsid w:val="00356D42"/>
    <w:rsid w:val="003601E3"/>
    <w:rsid w:val="003626CC"/>
    <w:rsid w:val="00364496"/>
    <w:rsid w:val="00367A84"/>
    <w:rsid w:val="0037046C"/>
    <w:rsid w:val="00370D32"/>
    <w:rsid w:val="003711D6"/>
    <w:rsid w:val="003732C6"/>
    <w:rsid w:val="003733D4"/>
    <w:rsid w:val="00376162"/>
    <w:rsid w:val="00376819"/>
    <w:rsid w:val="0038108B"/>
    <w:rsid w:val="00383055"/>
    <w:rsid w:val="00384E9D"/>
    <w:rsid w:val="00384F7F"/>
    <w:rsid w:val="00386F3A"/>
    <w:rsid w:val="0038729A"/>
    <w:rsid w:val="00387958"/>
    <w:rsid w:val="003905F4"/>
    <w:rsid w:val="00390EF4"/>
    <w:rsid w:val="00391BE4"/>
    <w:rsid w:val="003929A5"/>
    <w:rsid w:val="00397FF1"/>
    <w:rsid w:val="003A42AD"/>
    <w:rsid w:val="003A7509"/>
    <w:rsid w:val="003A79E1"/>
    <w:rsid w:val="003B0044"/>
    <w:rsid w:val="003B00C8"/>
    <w:rsid w:val="003B0A5A"/>
    <w:rsid w:val="003B30AF"/>
    <w:rsid w:val="003B3C98"/>
    <w:rsid w:val="003B4384"/>
    <w:rsid w:val="003B4EA8"/>
    <w:rsid w:val="003B5E6C"/>
    <w:rsid w:val="003B69C2"/>
    <w:rsid w:val="003B72D5"/>
    <w:rsid w:val="003C0745"/>
    <w:rsid w:val="003C1F34"/>
    <w:rsid w:val="003C3966"/>
    <w:rsid w:val="003C469B"/>
    <w:rsid w:val="003C52FD"/>
    <w:rsid w:val="003C58F0"/>
    <w:rsid w:val="003C7826"/>
    <w:rsid w:val="003D097B"/>
    <w:rsid w:val="003D4504"/>
    <w:rsid w:val="003D4942"/>
    <w:rsid w:val="003D67F5"/>
    <w:rsid w:val="003D718C"/>
    <w:rsid w:val="003E1249"/>
    <w:rsid w:val="003E2262"/>
    <w:rsid w:val="003E3430"/>
    <w:rsid w:val="003E3F76"/>
    <w:rsid w:val="003E4A06"/>
    <w:rsid w:val="003E50DA"/>
    <w:rsid w:val="003E61B9"/>
    <w:rsid w:val="003F4637"/>
    <w:rsid w:val="003F5C71"/>
    <w:rsid w:val="003F5F4D"/>
    <w:rsid w:val="0040042C"/>
    <w:rsid w:val="00400D30"/>
    <w:rsid w:val="00406F5A"/>
    <w:rsid w:val="00407DCC"/>
    <w:rsid w:val="00411C69"/>
    <w:rsid w:val="0041462A"/>
    <w:rsid w:val="00415C55"/>
    <w:rsid w:val="00416752"/>
    <w:rsid w:val="00416881"/>
    <w:rsid w:val="00422BAA"/>
    <w:rsid w:val="00422CB0"/>
    <w:rsid w:val="00422F14"/>
    <w:rsid w:val="004248FF"/>
    <w:rsid w:val="0042679F"/>
    <w:rsid w:val="004305E0"/>
    <w:rsid w:val="004369C8"/>
    <w:rsid w:val="00436A48"/>
    <w:rsid w:val="0044144A"/>
    <w:rsid w:val="00443BE0"/>
    <w:rsid w:val="00443DDE"/>
    <w:rsid w:val="004459ED"/>
    <w:rsid w:val="00445F0D"/>
    <w:rsid w:val="004501F4"/>
    <w:rsid w:val="00451876"/>
    <w:rsid w:val="0045311D"/>
    <w:rsid w:val="00453ACC"/>
    <w:rsid w:val="00454DDD"/>
    <w:rsid w:val="00455173"/>
    <w:rsid w:val="0045771E"/>
    <w:rsid w:val="00463E14"/>
    <w:rsid w:val="00464FB8"/>
    <w:rsid w:val="004657B5"/>
    <w:rsid w:val="00472180"/>
    <w:rsid w:val="00473BCE"/>
    <w:rsid w:val="004747F8"/>
    <w:rsid w:val="00475BAE"/>
    <w:rsid w:val="004777CD"/>
    <w:rsid w:val="00477F2E"/>
    <w:rsid w:val="00480595"/>
    <w:rsid w:val="0048445D"/>
    <w:rsid w:val="004858DC"/>
    <w:rsid w:val="00485CD8"/>
    <w:rsid w:val="00486C8D"/>
    <w:rsid w:val="00487713"/>
    <w:rsid w:val="00492D57"/>
    <w:rsid w:val="00494CBD"/>
    <w:rsid w:val="00495922"/>
    <w:rsid w:val="004A1209"/>
    <w:rsid w:val="004A1DE6"/>
    <w:rsid w:val="004A3C5D"/>
    <w:rsid w:val="004A7F94"/>
    <w:rsid w:val="004B02F7"/>
    <w:rsid w:val="004B1533"/>
    <w:rsid w:val="004B28C7"/>
    <w:rsid w:val="004B3E94"/>
    <w:rsid w:val="004B4224"/>
    <w:rsid w:val="004B5507"/>
    <w:rsid w:val="004C1FC0"/>
    <w:rsid w:val="004C1FF3"/>
    <w:rsid w:val="004C2F67"/>
    <w:rsid w:val="004C3E29"/>
    <w:rsid w:val="004C75A0"/>
    <w:rsid w:val="004D3755"/>
    <w:rsid w:val="004D56B5"/>
    <w:rsid w:val="004D60A6"/>
    <w:rsid w:val="004E0928"/>
    <w:rsid w:val="004E2218"/>
    <w:rsid w:val="004E2844"/>
    <w:rsid w:val="004E2949"/>
    <w:rsid w:val="004E2A6C"/>
    <w:rsid w:val="004E6A53"/>
    <w:rsid w:val="004F05FA"/>
    <w:rsid w:val="004F5FBB"/>
    <w:rsid w:val="004F6B03"/>
    <w:rsid w:val="00501633"/>
    <w:rsid w:val="005021E0"/>
    <w:rsid w:val="00502D97"/>
    <w:rsid w:val="00503515"/>
    <w:rsid w:val="00503F5B"/>
    <w:rsid w:val="00506FF4"/>
    <w:rsid w:val="0051466F"/>
    <w:rsid w:val="005158F9"/>
    <w:rsid w:val="00515E1D"/>
    <w:rsid w:val="00517E51"/>
    <w:rsid w:val="005220A6"/>
    <w:rsid w:val="00524BC3"/>
    <w:rsid w:val="00525DCE"/>
    <w:rsid w:val="005268CA"/>
    <w:rsid w:val="00527473"/>
    <w:rsid w:val="00527491"/>
    <w:rsid w:val="00531C2E"/>
    <w:rsid w:val="00533983"/>
    <w:rsid w:val="005358E0"/>
    <w:rsid w:val="00535BFB"/>
    <w:rsid w:val="0054075F"/>
    <w:rsid w:val="00540D3D"/>
    <w:rsid w:val="00540F53"/>
    <w:rsid w:val="00542444"/>
    <w:rsid w:val="00542575"/>
    <w:rsid w:val="005440D1"/>
    <w:rsid w:val="005442F8"/>
    <w:rsid w:val="00544B38"/>
    <w:rsid w:val="005508B1"/>
    <w:rsid w:val="00551592"/>
    <w:rsid w:val="0055231F"/>
    <w:rsid w:val="005528C1"/>
    <w:rsid w:val="00554718"/>
    <w:rsid w:val="005549E2"/>
    <w:rsid w:val="00555F9A"/>
    <w:rsid w:val="005568B6"/>
    <w:rsid w:val="0056005D"/>
    <w:rsid w:val="00560984"/>
    <w:rsid w:val="00560AC0"/>
    <w:rsid w:val="005624A9"/>
    <w:rsid w:val="0056546F"/>
    <w:rsid w:val="0056620C"/>
    <w:rsid w:val="00567A8A"/>
    <w:rsid w:val="00573C51"/>
    <w:rsid w:val="00580942"/>
    <w:rsid w:val="0058284D"/>
    <w:rsid w:val="00583B08"/>
    <w:rsid w:val="00584AD3"/>
    <w:rsid w:val="0058503F"/>
    <w:rsid w:val="00587398"/>
    <w:rsid w:val="00592985"/>
    <w:rsid w:val="00596B50"/>
    <w:rsid w:val="005A2B96"/>
    <w:rsid w:val="005A3972"/>
    <w:rsid w:val="005A60E9"/>
    <w:rsid w:val="005A6E3F"/>
    <w:rsid w:val="005A7413"/>
    <w:rsid w:val="005B1905"/>
    <w:rsid w:val="005B2CB9"/>
    <w:rsid w:val="005B34D4"/>
    <w:rsid w:val="005B4E27"/>
    <w:rsid w:val="005B5C97"/>
    <w:rsid w:val="005B60D3"/>
    <w:rsid w:val="005C0564"/>
    <w:rsid w:val="005C4851"/>
    <w:rsid w:val="005C4B6A"/>
    <w:rsid w:val="005C4D62"/>
    <w:rsid w:val="005C5BBD"/>
    <w:rsid w:val="005C5EF6"/>
    <w:rsid w:val="005C63BE"/>
    <w:rsid w:val="005C69D1"/>
    <w:rsid w:val="005D0976"/>
    <w:rsid w:val="005D2421"/>
    <w:rsid w:val="005D3979"/>
    <w:rsid w:val="005D3E36"/>
    <w:rsid w:val="005D52BA"/>
    <w:rsid w:val="005D6391"/>
    <w:rsid w:val="005D6A9C"/>
    <w:rsid w:val="005D76C6"/>
    <w:rsid w:val="005D7CD6"/>
    <w:rsid w:val="005E0739"/>
    <w:rsid w:val="005E2C05"/>
    <w:rsid w:val="005E371D"/>
    <w:rsid w:val="005E593C"/>
    <w:rsid w:val="005E5EA1"/>
    <w:rsid w:val="005F03DC"/>
    <w:rsid w:val="005F0EAF"/>
    <w:rsid w:val="005F1668"/>
    <w:rsid w:val="005F3765"/>
    <w:rsid w:val="005F73E2"/>
    <w:rsid w:val="005F7C40"/>
    <w:rsid w:val="005F7D8E"/>
    <w:rsid w:val="00600C60"/>
    <w:rsid w:val="00603245"/>
    <w:rsid w:val="00603F59"/>
    <w:rsid w:val="006041EA"/>
    <w:rsid w:val="00607C8B"/>
    <w:rsid w:val="00610D85"/>
    <w:rsid w:val="00611371"/>
    <w:rsid w:val="00612380"/>
    <w:rsid w:val="006124F8"/>
    <w:rsid w:val="006130FA"/>
    <w:rsid w:val="006140CB"/>
    <w:rsid w:val="00620458"/>
    <w:rsid w:val="00620F09"/>
    <w:rsid w:val="006215A9"/>
    <w:rsid w:val="006222BF"/>
    <w:rsid w:val="006251A2"/>
    <w:rsid w:val="006263FA"/>
    <w:rsid w:val="00626CEA"/>
    <w:rsid w:val="00631273"/>
    <w:rsid w:val="00631367"/>
    <w:rsid w:val="00632EF5"/>
    <w:rsid w:val="00634774"/>
    <w:rsid w:val="00636236"/>
    <w:rsid w:val="00637695"/>
    <w:rsid w:val="00640D08"/>
    <w:rsid w:val="00642BB0"/>
    <w:rsid w:val="00642E06"/>
    <w:rsid w:val="006457FF"/>
    <w:rsid w:val="00646A14"/>
    <w:rsid w:val="00647DC9"/>
    <w:rsid w:val="00647FDA"/>
    <w:rsid w:val="00655A43"/>
    <w:rsid w:val="00656255"/>
    <w:rsid w:val="006568CD"/>
    <w:rsid w:val="00657309"/>
    <w:rsid w:val="00663E9D"/>
    <w:rsid w:val="006644F6"/>
    <w:rsid w:val="00670A6A"/>
    <w:rsid w:val="00671D20"/>
    <w:rsid w:val="00671EC3"/>
    <w:rsid w:val="00672C68"/>
    <w:rsid w:val="006745CD"/>
    <w:rsid w:val="00674F8B"/>
    <w:rsid w:val="006762BF"/>
    <w:rsid w:val="006765A1"/>
    <w:rsid w:val="006774DD"/>
    <w:rsid w:val="006777C6"/>
    <w:rsid w:val="00677D67"/>
    <w:rsid w:val="0068050D"/>
    <w:rsid w:val="0068082F"/>
    <w:rsid w:val="006849D6"/>
    <w:rsid w:val="00686C63"/>
    <w:rsid w:val="006927BE"/>
    <w:rsid w:val="006929F3"/>
    <w:rsid w:val="00692F26"/>
    <w:rsid w:val="00696A86"/>
    <w:rsid w:val="006A1AE7"/>
    <w:rsid w:val="006A3C98"/>
    <w:rsid w:val="006A73E2"/>
    <w:rsid w:val="006A7E00"/>
    <w:rsid w:val="006B0D0D"/>
    <w:rsid w:val="006B1DBA"/>
    <w:rsid w:val="006B26A7"/>
    <w:rsid w:val="006B5174"/>
    <w:rsid w:val="006B64BB"/>
    <w:rsid w:val="006B6838"/>
    <w:rsid w:val="006B6E5A"/>
    <w:rsid w:val="006C2364"/>
    <w:rsid w:val="006C28D3"/>
    <w:rsid w:val="006C2BFC"/>
    <w:rsid w:val="006C3811"/>
    <w:rsid w:val="006C5924"/>
    <w:rsid w:val="006C5A31"/>
    <w:rsid w:val="006C715B"/>
    <w:rsid w:val="006D33F7"/>
    <w:rsid w:val="006D3895"/>
    <w:rsid w:val="006D61C4"/>
    <w:rsid w:val="006E0830"/>
    <w:rsid w:val="006E0E94"/>
    <w:rsid w:val="006E0E9E"/>
    <w:rsid w:val="006E37B6"/>
    <w:rsid w:val="006F1869"/>
    <w:rsid w:val="006F1878"/>
    <w:rsid w:val="006F381E"/>
    <w:rsid w:val="006F545C"/>
    <w:rsid w:val="006F5C08"/>
    <w:rsid w:val="006F68DE"/>
    <w:rsid w:val="006F74C5"/>
    <w:rsid w:val="00701376"/>
    <w:rsid w:val="00701574"/>
    <w:rsid w:val="007027E2"/>
    <w:rsid w:val="00704358"/>
    <w:rsid w:val="00704CBA"/>
    <w:rsid w:val="00705122"/>
    <w:rsid w:val="007059D7"/>
    <w:rsid w:val="00706284"/>
    <w:rsid w:val="00710709"/>
    <w:rsid w:val="0071290E"/>
    <w:rsid w:val="00717F35"/>
    <w:rsid w:val="00721068"/>
    <w:rsid w:val="00721483"/>
    <w:rsid w:val="00721D8B"/>
    <w:rsid w:val="00722277"/>
    <w:rsid w:val="0072303B"/>
    <w:rsid w:val="00727931"/>
    <w:rsid w:val="00730055"/>
    <w:rsid w:val="00731053"/>
    <w:rsid w:val="00732508"/>
    <w:rsid w:val="00737731"/>
    <w:rsid w:val="00740362"/>
    <w:rsid w:val="0074483B"/>
    <w:rsid w:val="00750D05"/>
    <w:rsid w:val="0075130B"/>
    <w:rsid w:val="007521C8"/>
    <w:rsid w:val="0075351F"/>
    <w:rsid w:val="007538F8"/>
    <w:rsid w:val="00755EDD"/>
    <w:rsid w:val="00761559"/>
    <w:rsid w:val="00764047"/>
    <w:rsid w:val="0076420A"/>
    <w:rsid w:val="00764688"/>
    <w:rsid w:val="00772303"/>
    <w:rsid w:val="00772B87"/>
    <w:rsid w:val="00773664"/>
    <w:rsid w:val="007738B2"/>
    <w:rsid w:val="00774BAB"/>
    <w:rsid w:val="00776663"/>
    <w:rsid w:val="007809BD"/>
    <w:rsid w:val="00781857"/>
    <w:rsid w:val="007822C4"/>
    <w:rsid w:val="007832F4"/>
    <w:rsid w:val="00785C03"/>
    <w:rsid w:val="00786C56"/>
    <w:rsid w:val="00787317"/>
    <w:rsid w:val="0078758A"/>
    <w:rsid w:val="00792674"/>
    <w:rsid w:val="00792877"/>
    <w:rsid w:val="00793662"/>
    <w:rsid w:val="007945F0"/>
    <w:rsid w:val="00795260"/>
    <w:rsid w:val="00796E6D"/>
    <w:rsid w:val="007A091C"/>
    <w:rsid w:val="007A2557"/>
    <w:rsid w:val="007A4D75"/>
    <w:rsid w:val="007A54B7"/>
    <w:rsid w:val="007A6C57"/>
    <w:rsid w:val="007B0A19"/>
    <w:rsid w:val="007B2759"/>
    <w:rsid w:val="007B691F"/>
    <w:rsid w:val="007C1FE1"/>
    <w:rsid w:val="007C3543"/>
    <w:rsid w:val="007D1BE2"/>
    <w:rsid w:val="007D3687"/>
    <w:rsid w:val="007D4198"/>
    <w:rsid w:val="007D4399"/>
    <w:rsid w:val="007D6902"/>
    <w:rsid w:val="007E0B9F"/>
    <w:rsid w:val="007E4C3E"/>
    <w:rsid w:val="007E584C"/>
    <w:rsid w:val="007E5E5A"/>
    <w:rsid w:val="007E5F99"/>
    <w:rsid w:val="007F3D00"/>
    <w:rsid w:val="00800352"/>
    <w:rsid w:val="00801105"/>
    <w:rsid w:val="00803AAC"/>
    <w:rsid w:val="008047D6"/>
    <w:rsid w:val="00804845"/>
    <w:rsid w:val="00806143"/>
    <w:rsid w:val="0080776C"/>
    <w:rsid w:val="00811091"/>
    <w:rsid w:val="008112E4"/>
    <w:rsid w:val="00815224"/>
    <w:rsid w:val="00821BD6"/>
    <w:rsid w:val="00821CD8"/>
    <w:rsid w:val="00823700"/>
    <w:rsid w:val="00825105"/>
    <w:rsid w:val="0082726B"/>
    <w:rsid w:val="00830ACD"/>
    <w:rsid w:val="008335A9"/>
    <w:rsid w:val="008350B0"/>
    <w:rsid w:val="008354A6"/>
    <w:rsid w:val="008356D2"/>
    <w:rsid w:val="0084043B"/>
    <w:rsid w:val="00840887"/>
    <w:rsid w:val="00841289"/>
    <w:rsid w:val="00842390"/>
    <w:rsid w:val="00842C63"/>
    <w:rsid w:val="00842FD1"/>
    <w:rsid w:val="0084303B"/>
    <w:rsid w:val="00853134"/>
    <w:rsid w:val="00853A0A"/>
    <w:rsid w:val="0085523A"/>
    <w:rsid w:val="00855B81"/>
    <w:rsid w:val="00857C18"/>
    <w:rsid w:val="008601B9"/>
    <w:rsid w:val="00862564"/>
    <w:rsid w:val="00870139"/>
    <w:rsid w:val="00872D7E"/>
    <w:rsid w:val="00873230"/>
    <w:rsid w:val="00873F69"/>
    <w:rsid w:val="00875D33"/>
    <w:rsid w:val="00876506"/>
    <w:rsid w:val="008765B5"/>
    <w:rsid w:val="008769BE"/>
    <w:rsid w:val="00877120"/>
    <w:rsid w:val="00877571"/>
    <w:rsid w:val="008848E8"/>
    <w:rsid w:val="00884E75"/>
    <w:rsid w:val="008852FE"/>
    <w:rsid w:val="00886888"/>
    <w:rsid w:val="00887546"/>
    <w:rsid w:val="00892232"/>
    <w:rsid w:val="00892E82"/>
    <w:rsid w:val="00894770"/>
    <w:rsid w:val="0089502B"/>
    <w:rsid w:val="0089732F"/>
    <w:rsid w:val="00897AA5"/>
    <w:rsid w:val="008A030E"/>
    <w:rsid w:val="008A0EA4"/>
    <w:rsid w:val="008A3800"/>
    <w:rsid w:val="008A3C69"/>
    <w:rsid w:val="008A41DE"/>
    <w:rsid w:val="008A4569"/>
    <w:rsid w:val="008A71F5"/>
    <w:rsid w:val="008A74D0"/>
    <w:rsid w:val="008B12DA"/>
    <w:rsid w:val="008B1471"/>
    <w:rsid w:val="008B4481"/>
    <w:rsid w:val="008C08CE"/>
    <w:rsid w:val="008C1A7E"/>
    <w:rsid w:val="008C1CDA"/>
    <w:rsid w:val="008C4DC9"/>
    <w:rsid w:val="008C605F"/>
    <w:rsid w:val="008C6350"/>
    <w:rsid w:val="008D1797"/>
    <w:rsid w:val="008D32DD"/>
    <w:rsid w:val="008D4024"/>
    <w:rsid w:val="008D5248"/>
    <w:rsid w:val="008D6D57"/>
    <w:rsid w:val="008E0207"/>
    <w:rsid w:val="008E1CC0"/>
    <w:rsid w:val="008E3094"/>
    <w:rsid w:val="008E4357"/>
    <w:rsid w:val="008E723F"/>
    <w:rsid w:val="008F1E49"/>
    <w:rsid w:val="008F23AE"/>
    <w:rsid w:val="008F33A6"/>
    <w:rsid w:val="008F3FAD"/>
    <w:rsid w:val="008F55F4"/>
    <w:rsid w:val="008F578E"/>
    <w:rsid w:val="009004F8"/>
    <w:rsid w:val="0090144D"/>
    <w:rsid w:val="00904B24"/>
    <w:rsid w:val="00907F8A"/>
    <w:rsid w:val="00910122"/>
    <w:rsid w:val="009112E9"/>
    <w:rsid w:val="009124D0"/>
    <w:rsid w:val="00913870"/>
    <w:rsid w:val="00913C75"/>
    <w:rsid w:val="00917E5D"/>
    <w:rsid w:val="0092139A"/>
    <w:rsid w:val="009248D6"/>
    <w:rsid w:val="00924DEA"/>
    <w:rsid w:val="00925E93"/>
    <w:rsid w:val="0092610D"/>
    <w:rsid w:val="009276D5"/>
    <w:rsid w:val="00932716"/>
    <w:rsid w:val="009361B9"/>
    <w:rsid w:val="009375E5"/>
    <w:rsid w:val="009421D6"/>
    <w:rsid w:val="009422DC"/>
    <w:rsid w:val="009439DB"/>
    <w:rsid w:val="00943F1F"/>
    <w:rsid w:val="009447E6"/>
    <w:rsid w:val="009460FD"/>
    <w:rsid w:val="009479D9"/>
    <w:rsid w:val="00951AB5"/>
    <w:rsid w:val="009521E8"/>
    <w:rsid w:val="00953AEA"/>
    <w:rsid w:val="00953DAD"/>
    <w:rsid w:val="0095626D"/>
    <w:rsid w:val="009563FE"/>
    <w:rsid w:val="00956691"/>
    <w:rsid w:val="00956B24"/>
    <w:rsid w:val="00956C96"/>
    <w:rsid w:val="00957024"/>
    <w:rsid w:val="00960A51"/>
    <w:rsid w:val="00962793"/>
    <w:rsid w:val="00967B4C"/>
    <w:rsid w:val="00972146"/>
    <w:rsid w:val="00973573"/>
    <w:rsid w:val="00974FB0"/>
    <w:rsid w:val="009761B1"/>
    <w:rsid w:val="009762AC"/>
    <w:rsid w:val="009779D6"/>
    <w:rsid w:val="00977D2D"/>
    <w:rsid w:val="0098124C"/>
    <w:rsid w:val="00983D92"/>
    <w:rsid w:val="009840D9"/>
    <w:rsid w:val="009854F0"/>
    <w:rsid w:val="0099032C"/>
    <w:rsid w:val="0099148C"/>
    <w:rsid w:val="009922E9"/>
    <w:rsid w:val="009928D8"/>
    <w:rsid w:val="00993F1B"/>
    <w:rsid w:val="009961E3"/>
    <w:rsid w:val="009977C6"/>
    <w:rsid w:val="00997B33"/>
    <w:rsid w:val="009A24F7"/>
    <w:rsid w:val="009A2A0A"/>
    <w:rsid w:val="009A2C7A"/>
    <w:rsid w:val="009A3D0D"/>
    <w:rsid w:val="009A5F9E"/>
    <w:rsid w:val="009A75B6"/>
    <w:rsid w:val="009A79B0"/>
    <w:rsid w:val="009A7D6C"/>
    <w:rsid w:val="009B064B"/>
    <w:rsid w:val="009B0DD2"/>
    <w:rsid w:val="009B147F"/>
    <w:rsid w:val="009B15A3"/>
    <w:rsid w:val="009B15E8"/>
    <w:rsid w:val="009B1709"/>
    <w:rsid w:val="009B4A13"/>
    <w:rsid w:val="009B6DD3"/>
    <w:rsid w:val="009B791F"/>
    <w:rsid w:val="009C211F"/>
    <w:rsid w:val="009C293E"/>
    <w:rsid w:val="009C41B8"/>
    <w:rsid w:val="009C5BBB"/>
    <w:rsid w:val="009C5ECC"/>
    <w:rsid w:val="009C64FC"/>
    <w:rsid w:val="009C6B7D"/>
    <w:rsid w:val="009C6B99"/>
    <w:rsid w:val="009C714E"/>
    <w:rsid w:val="009C71A9"/>
    <w:rsid w:val="009D10E0"/>
    <w:rsid w:val="009D10F8"/>
    <w:rsid w:val="009D25C5"/>
    <w:rsid w:val="009D267C"/>
    <w:rsid w:val="009D2D29"/>
    <w:rsid w:val="009D5207"/>
    <w:rsid w:val="009D5E75"/>
    <w:rsid w:val="009E149E"/>
    <w:rsid w:val="009E2011"/>
    <w:rsid w:val="009E682E"/>
    <w:rsid w:val="009F1AEF"/>
    <w:rsid w:val="009F25F5"/>
    <w:rsid w:val="009F3B9A"/>
    <w:rsid w:val="009F5582"/>
    <w:rsid w:val="009F5BE7"/>
    <w:rsid w:val="009F6271"/>
    <w:rsid w:val="009F7627"/>
    <w:rsid w:val="00A10176"/>
    <w:rsid w:val="00A1087E"/>
    <w:rsid w:val="00A109D7"/>
    <w:rsid w:val="00A1136E"/>
    <w:rsid w:val="00A117D5"/>
    <w:rsid w:val="00A14EFA"/>
    <w:rsid w:val="00A15CE0"/>
    <w:rsid w:val="00A17150"/>
    <w:rsid w:val="00A178F8"/>
    <w:rsid w:val="00A20E55"/>
    <w:rsid w:val="00A31132"/>
    <w:rsid w:val="00A31A0A"/>
    <w:rsid w:val="00A31D58"/>
    <w:rsid w:val="00A335AA"/>
    <w:rsid w:val="00A33C01"/>
    <w:rsid w:val="00A35269"/>
    <w:rsid w:val="00A35766"/>
    <w:rsid w:val="00A36348"/>
    <w:rsid w:val="00A40389"/>
    <w:rsid w:val="00A4455A"/>
    <w:rsid w:val="00A44A11"/>
    <w:rsid w:val="00A46F32"/>
    <w:rsid w:val="00A507F4"/>
    <w:rsid w:val="00A51C14"/>
    <w:rsid w:val="00A51E52"/>
    <w:rsid w:val="00A51EA1"/>
    <w:rsid w:val="00A53D77"/>
    <w:rsid w:val="00A54A04"/>
    <w:rsid w:val="00A551B9"/>
    <w:rsid w:val="00A601E0"/>
    <w:rsid w:val="00A61D81"/>
    <w:rsid w:val="00A6227C"/>
    <w:rsid w:val="00A66D04"/>
    <w:rsid w:val="00A67AE8"/>
    <w:rsid w:val="00A70DD1"/>
    <w:rsid w:val="00A70E7F"/>
    <w:rsid w:val="00A7116E"/>
    <w:rsid w:val="00A7173E"/>
    <w:rsid w:val="00A749C7"/>
    <w:rsid w:val="00A74FEF"/>
    <w:rsid w:val="00A75633"/>
    <w:rsid w:val="00A75702"/>
    <w:rsid w:val="00A765AB"/>
    <w:rsid w:val="00A77170"/>
    <w:rsid w:val="00A80CA0"/>
    <w:rsid w:val="00A83924"/>
    <w:rsid w:val="00A86D55"/>
    <w:rsid w:val="00A92C77"/>
    <w:rsid w:val="00A94352"/>
    <w:rsid w:val="00AA14DA"/>
    <w:rsid w:val="00AA173B"/>
    <w:rsid w:val="00AA1A1C"/>
    <w:rsid w:val="00AA6763"/>
    <w:rsid w:val="00AA7481"/>
    <w:rsid w:val="00AB00DF"/>
    <w:rsid w:val="00AB0BA8"/>
    <w:rsid w:val="00AB17E0"/>
    <w:rsid w:val="00AB37C8"/>
    <w:rsid w:val="00AB4777"/>
    <w:rsid w:val="00AB5948"/>
    <w:rsid w:val="00AB5E7F"/>
    <w:rsid w:val="00AB5E85"/>
    <w:rsid w:val="00AC119A"/>
    <w:rsid w:val="00AC3963"/>
    <w:rsid w:val="00AC3AE4"/>
    <w:rsid w:val="00AC3E9C"/>
    <w:rsid w:val="00AC469E"/>
    <w:rsid w:val="00AC5090"/>
    <w:rsid w:val="00AC5768"/>
    <w:rsid w:val="00AC5788"/>
    <w:rsid w:val="00AC5F18"/>
    <w:rsid w:val="00AC63CF"/>
    <w:rsid w:val="00AC674F"/>
    <w:rsid w:val="00AC6D2A"/>
    <w:rsid w:val="00AD1F8C"/>
    <w:rsid w:val="00AD3876"/>
    <w:rsid w:val="00AD45F3"/>
    <w:rsid w:val="00AD6406"/>
    <w:rsid w:val="00AE05AF"/>
    <w:rsid w:val="00AE0B93"/>
    <w:rsid w:val="00AE2A39"/>
    <w:rsid w:val="00AE394F"/>
    <w:rsid w:val="00AE537C"/>
    <w:rsid w:val="00AE556A"/>
    <w:rsid w:val="00AF0B95"/>
    <w:rsid w:val="00AF22F3"/>
    <w:rsid w:val="00AF3D6B"/>
    <w:rsid w:val="00AF4F9C"/>
    <w:rsid w:val="00B003B1"/>
    <w:rsid w:val="00B006C8"/>
    <w:rsid w:val="00B027F4"/>
    <w:rsid w:val="00B02EE7"/>
    <w:rsid w:val="00B0374F"/>
    <w:rsid w:val="00B03BA2"/>
    <w:rsid w:val="00B04646"/>
    <w:rsid w:val="00B04B90"/>
    <w:rsid w:val="00B04F81"/>
    <w:rsid w:val="00B054C9"/>
    <w:rsid w:val="00B05AAF"/>
    <w:rsid w:val="00B06B45"/>
    <w:rsid w:val="00B07D04"/>
    <w:rsid w:val="00B07D0A"/>
    <w:rsid w:val="00B129AA"/>
    <w:rsid w:val="00B12AC7"/>
    <w:rsid w:val="00B147BE"/>
    <w:rsid w:val="00B15C2A"/>
    <w:rsid w:val="00B15DCE"/>
    <w:rsid w:val="00B1674E"/>
    <w:rsid w:val="00B16EC0"/>
    <w:rsid w:val="00B17A67"/>
    <w:rsid w:val="00B17B37"/>
    <w:rsid w:val="00B24A76"/>
    <w:rsid w:val="00B25300"/>
    <w:rsid w:val="00B261B5"/>
    <w:rsid w:val="00B26E5E"/>
    <w:rsid w:val="00B279CD"/>
    <w:rsid w:val="00B313C4"/>
    <w:rsid w:val="00B3359B"/>
    <w:rsid w:val="00B33CC9"/>
    <w:rsid w:val="00B353A2"/>
    <w:rsid w:val="00B41217"/>
    <w:rsid w:val="00B41809"/>
    <w:rsid w:val="00B441A0"/>
    <w:rsid w:val="00B44BF8"/>
    <w:rsid w:val="00B44C82"/>
    <w:rsid w:val="00B45DD7"/>
    <w:rsid w:val="00B46B92"/>
    <w:rsid w:val="00B47EED"/>
    <w:rsid w:val="00B533C3"/>
    <w:rsid w:val="00B537B0"/>
    <w:rsid w:val="00B549E4"/>
    <w:rsid w:val="00B5514D"/>
    <w:rsid w:val="00B5612F"/>
    <w:rsid w:val="00B617C8"/>
    <w:rsid w:val="00B61B95"/>
    <w:rsid w:val="00B621A2"/>
    <w:rsid w:val="00B62BE0"/>
    <w:rsid w:val="00B63432"/>
    <w:rsid w:val="00B63D4F"/>
    <w:rsid w:val="00B65C47"/>
    <w:rsid w:val="00B664D6"/>
    <w:rsid w:val="00B71881"/>
    <w:rsid w:val="00B71DCA"/>
    <w:rsid w:val="00B72016"/>
    <w:rsid w:val="00B731F8"/>
    <w:rsid w:val="00B76ED1"/>
    <w:rsid w:val="00B80F1F"/>
    <w:rsid w:val="00B82216"/>
    <w:rsid w:val="00B85C3E"/>
    <w:rsid w:val="00B85D1A"/>
    <w:rsid w:val="00B9079A"/>
    <w:rsid w:val="00B90D29"/>
    <w:rsid w:val="00B91008"/>
    <w:rsid w:val="00B92716"/>
    <w:rsid w:val="00B92AB0"/>
    <w:rsid w:val="00B945F3"/>
    <w:rsid w:val="00B94C5B"/>
    <w:rsid w:val="00B957D6"/>
    <w:rsid w:val="00BA13E5"/>
    <w:rsid w:val="00BA3207"/>
    <w:rsid w:val="00BA3603"/>
    <w:rsid w:val="00BA38CE"/>
    <w:rsid w:val="00BA4B4C"/>
    <w:rsid w:val="00BA64B4"/>
    <w:rsid w:val="00BA7B77"/>
    <w:rsid w:val="00BB12E3"/>
    <w:rsid w:val="00BB2BAD"/>
    <w:rsid w:val="00BB332E"/>
    <w:rsid w:val="00BB5813"/>
    <w:rsid w:val="00BC0EE4"/>
    <w:rsid w:val="00BC35BA"/>
    <w:rsid w:val="00BD1292"/>
    <w:rsid w:val="00BD2381"/>
    <w:rsid w:val="00BE10E4"/>
    <w:rsid w:val="00BE2163"/>
    <w:rsid w:val="00BE2197"/>
    <w:rsid w:val="00BE2304"/>
    <w:rsid w:val="00BE24D2"/>
    <w:rsid w:val="00BE2CD3"/>
    <w:rsid w:val="00BE49C5"/>
    <w:rsid w:val="00BF25B1"/>
    <w:rsid w:val="00BF3135"/>
    <w:rsid w:val="00BF558C"/>
    <w:rsid w:val="00BF627F"/>
    <w:rsid w:val="00BF6ADC"/>
    <w:rsid w:val="00C0016A"/>
    <w:rsid w:val="00C023DB"/>
    <w:rsid w:val="00C02674"/>
    <w:rsid w:val="00C02875"/>
    <w:rsid w:val="00C05DE3"/>
    <w:rsid w:val="00C107B0"/>
    <w:rsid w:val="00C12C34"/>
    <w:rsid w:val="00C134EA"/>
    <w:rsid w:val="00C13F6A"/>
    <w:rsid w:val="00C14435"/>
    <w:rsid w:val="00C1451A"/>
    <w:rsid w:val="00C170A0"/>
    <w:rsid w:val="00C211B2"/>
    <w:rsid w:val="00C26938"/>
    <w:rsid w:val="00C277F5"/>
    <w:rsid w:val="00C31202"/>
    <w:rsid w:val="00C33261"/>
    <w:rsid w:val="00C33B45"/>
    <w:rsid w:val="00C34EE8"/>
    <w:rsid w:val="00C375D9"/>
    <w:rsid w:val="00C47721"/>
    <w:rsid w:val="00C51D30"/>
    <w:rsid w:val="00C57F29"/>
    <w:rsid w:val="00C6051C"/>
    <w:rsid w:val="00C61DBF"/>
    <w:rsid w:val="00C64B77"/>
    <w:rsid w:val="00C654F5"/>
    <w:rsid w:val="00C67F07"/>
    <w:rsid w:val="00C704FD"/>
    <w:rsid w:val="00C7278F"/>
    <w:rsid w:val="00C735CC"/>
    <w:rsid w:val="00C74129"/>
    <w:rsid w:val="00C75C99"/>
    <w:rsid w:val="00C77993"/>
    <w:rsid w:val="00C77E9A"/>
    <w:rsid w:val="00C81CDA"/>
    <w:rsid w:val="00C8264F"/>
    <w:rsid w:val="00C83922"/>
    <w:rsid w:val="00C85D8A"/>
    <w:rsid w:val="00C86DD5"/>
    <w:rsid w:val="00C919D5"/>
    <w:rsid w:val="00C92620"/>
    <w:rsid w:val="00C95DDD"/>
    <w:rsid w:val="00CA240C"/>
    <w:rsid w:val="00CA36A0"/>
    <w:rsid w:val="00CA4358"/>
    <w:rsid w:val="00CA45FB"/>
    <w:rsid w:val="00CA688B"/>
    <w:rsid w:val="00CB139D"/>
    <w:rsid w:val="00CB19CB"/>
    <w:rsid w:val="00CB23CE"/>
    <w:rsid w:val="00CB3A60"/>
    <w:rsid w:val="00CB4DC6"/>
    <w:rsid w:val="00CB5516"/>
    <w:rsid w:val="00CB73DF"/>
    <w:rsid w:val="00CB75E6"/>
    <w:rsid w:val="00CC0A2D"/>
    <w:rsid w:val="00CC2CA2"/>
    <w:rsid w:val="00CC432B"/>
    <w:rsid w:val="00CC492D"/>
    <w:rsid w:val="00CC5A34"/>
    <w:rsid w:val="00CC6189"/>
    <w:rsid w:val="00CC6C9F"/>
    <w:rsid w:val="00CC6F09"/>
    <w:rsid w:val="00CC7B53"/>
    <w:rsid w:val="00CD0643"/>
    <w:rsid w:val="00CD1A63"/>
    <w:rsid w:val="00CD2547"/>
    <w:rsid w:val="00CD2553"/>
    <w:rsid w:val="00CD2923"/>
    <w:rsid w:val="00CD326E"/>
    <w:rsid w:val="00CD3AAE"/>
    <w:rsid w:val="00CD58AC"/>
    <w:rsid w:val="00CD5A0B"/>
    <w:rsid w:val="00CD7201"/>
    <w:rsid w:val="00CD73D8"/>
    <w:rsid w:val="00CD7F86"/>
    <w:rsid w:val="00CE0622"/>
    <w:rsid w:val="00CE0A90"/>
    <w:rsid w:val="00CE0C34"/>
    <w:rsid w:val="00CE0E1F"/>
    <w:rsid w:val="00CE1933"/>
    <w:rsid w:val="00CE3C65"/>
    <w:rsid w:val="00CE511A"/>
    <w:rsid w:val="00CE599D"/>
    <w:rsid w:val="00CE721E"/>
    <w:rsid w:val="00CE754A"/>
    <w:rsid w:val="00CE7A71"/>
    <w:rsid w:val="00CF0F00"/>
    <w:rsid w:val="00CF11A4"/>
    <w:rsid w:val="00CF1A03"/>
    <w:rsid w:val="00CF368F"/>
    <w:rsid w:val="00CF4652"/>
    <w:rsid w:val="00CF591E"/>
    <w:rsid w:val="00CF62DC"/>
    <w:rsid w:val="00CF6BEC"/>
    <w:rsid w:val="00D000D2"/>
    <w:rsid w:val="00D00BA7"/>
    <w:rsid w:val="00D04147"/>
    <w:rsid w:val="00D0443E"/>
    <w:rsid w:val="00D07E07"/>
    <w:rsid w:val="00D1178B"/>
    <w:rsid w:val="00D13899"/>
    <w:rsid w:val="00D139CF"/>
    <w:rsid w:val="00D13AE8"/>
    <w:rsid w:val="00D149DF"/>
    <w:rsid w:val="00D152ED"/>
    <w:rsid w:val="00D208D6"/>
    <w:rsid w:val="00D21F78"/>
    <w:rsid w:val="00D21F8F"/>
    <w:rsid w:val="00D22C89"/>
    <w:rsid w:val="00D239E8"/>
    <w:rsid w:val="00D24C1C"/>
    <w:rsid w:val="00D27507"/>
    <w:rsid w:val="00D314AC"/>
    <w:rsid w:val="00D34318"/>
    <w:rsid w:val="00D34FA4"/>
    <w:rsid w:val="00D350B6"/>
    <w:rsid w:val="00D360A2"/>
    <w:rsid w:val="00D370EA"/>
    <w:rsid w:val="00D377AE"/>
    <w:rsid w:val="00D40729"/>
    <w:rsid w:val="00D430BB"/>
    <w:rsid w:val="00D449C8"/>
    <w:rsid w:val="00D451D1"/>
    <w:rsid w:val="00D4546E"/>
    <w:rsid w:val="00D56ADE"/>
    <w:rsid w:val="00D60303"/>
    <w:rsid w:val="00D6290C"/>
    <w:rsid w:val="00D62F98"/>
    <w:rsid w:val="00D6593B"/>
    <w:rsid w:val="00D66631"/>
    <w:rsid w:val="00D67E1D"/>
    <w:rsid w:val="00D70892"/>
    <w:rsid w:val="00D73284"/>
    <w:rsid w:val="00D73E6E"/>
    <w:rsid w:val="00D767B7"/>
    <w:rsid w:val="00D818D2"/>
    <w:rsid w:val="00D87317"/>
    <w:rsid w:val="00D877D4"/>
    <w:rsid w:val="00D8784D"/>
    <w:rsid w:val="00D87B93"/>
    <w:rsid w:val="00D90810"/>
    <w:rsid w:val="00D91858"/>
    <w:rsid w:val="00D9236F"/>
    <w:rsid w:val="00D9514C"/>
    <w:rsid w:val="00DA1031"/>
    <w:rsid w:val="00DA1AAB"/>
    <w:rsid w:val="00DA2074"/>
    <w:rsid w:val="00DA3646"/>
    <w:rsid w:val="00DA4483"/>
    <w:rsid w:val="00DA4F80"/>
    <w:rsid w:val="00DA6C5D"/>
    <w:rsid w:val="00DB254F"/>
    <w:rsid w:val="00DB26F3"/>
    <w:rsid w:val="00DB4CB4"/>
    <w:rsid w:val="00DB5D56"/>
    <w:rsid w:val="00DB6318"/>
    <w:rsid w:val="00DC1316"/>
    <w:rsid w:val="00DC5F82"/>
    <w:rsid w:val="00DD525D"/>
    <w:rsid w:val="00DD6B91"/>
    <w:rsid w:val="00DE0181"/>
    <w:rsid w:val="00DE049A"/>
    <w:rsid w:val="00DE0D88"/>
    <w:rsid w:val="00DE1F44"/>
    <w:rsid w:val="00DE50FE"/>
    <w:rsid w:val="00DE57FC"/>
    <w:rsid w:val="00DE659C"/>
    <w:rsid w:val="00DF2094"/>
    <w:rsid w:val="00DF21E9"/>
    <w:rsid w:val="00DF3100"/>
    <w:rsid w:val="00DF3C7F"/>
    <w:rsid w:val="00DF4B7F"/>
    <w:rsid w:val="00DF580E"/>
    <w:rsid w:val="00DF6767"/>
    <w:rsid w:val="00E02272"/>
    <w:rsid w:val="00E0292F"/>
    <w:rsid w:val="00E038ED"/>
    <w:rsid w:val="00E043C8"/>
    <w:rsid w:val="00E04691"/>
    <w:rsid w:val="00E05E55"/>
    <w:rsid w:val="00E103FF"/>
    <w:rsid w:val="00E10448"/>
    <w:rsid w:val="00E110F0"/>
    <w:rsid w:val="00E113B9"/>
    <w:rsid w:val="00E12360"/>
    <w:rsid w:val="00E1293D"/>
    <w:rsid w:val="00E13EA7"/>
    <w:rsid w:val="00E142DA"/>
    <w:rsid w:val="00E1549D"/>
    <w:rsid w:val="00E166CD"/>
    <w:rsid w:val="00E16FF2"/>
    <w:rsid w:val="00E21103"/>
    <w:rsid w:val="00E22808"/>
    <w:rsid w:val="00E273B2"/>
    <w:rsid w:val="00E27447"/>
    <w:rsid w:val="00E3271A"/>
    <w:rsid w:val="00E3408E"/>
    <w:rsid w:val="00E40B49"/>
    <w:rsid w:val="00E4162C"/>
    <w:rsid w:val="00E419B0"/>
    <w:rsid w:val="00E42917"/>
    <w:rsid w:val="00E45EA1"/>
    <w:rsid w:val="00E469CE"/>
    <w:rsid w:val="00E470C2"/>
    <w:rsid w:val="00E5176B"/>
    <w:rsid w:val="00E545CC"/>
    <w:rsid w:val="00E56214"/>
    <w:rsid w:val="00E56C19"/>
    <w:rsid w:val="00E60451"/>
    <w:rsid w:val="00E63C02"/>
    <w:rsid w:val="00E65241"/>
    <w:rsid w:val="00E67723"/>
    <w:rsid w:val="00E711A8"/>
    <w:rsid w:val="00E7208C"/>
    <w:rsid w:val="00E74C55"/>
    <w:rsid w:val="00E74DB8"/>
    <w:rsid w:val="00E77C79"/>
    <w:rsid w:val="00E80840"/>
    <w:rsid w:val="00E83423"/>
    <w:rsid w:val="00E852B8"/>
    <w:rsid w:val="00E90BA8"/>
    <w:rsid w:val="00E9116A"/>
    <w:rsid w:val="00E943C4"/>
    <w:rsid w:val="00E94AF7"/>
    <w:rsid w:val="00E96393"/>
    <w:rsid w:val="00E96D86"/>
    <w:rsid w:val="00E96DA7"/>
    <w:rsid w:val="00EA18B4"/>
    <w:rsid w:val="00EA267E"/>
    <w:rsid w:val="00EA2F47"/>
    <w:rsid w:val="00EA4F4B"/>
    <w:rsid w:val="00EA695C"/>
    <w:rsid w:val="00EB0DE6"/>
    <w:rsid w:val="00EB34D5"/>
    <w:rsid w:val="00EB3579"/>
    <w:rsid w:val="00EB3FC0"/>
    <w:rsid w:val="00EB48E2"/>
    <w:rsid w:val="00EB5B62"/>
    <w:rsid w:val="00EB7BD5"/>
    <w:rsid w:val="00EC2780"/>
    <w:rsid w:val="00EC6AFB"/>
    <w:rsid w:val="00ED3300"/>
    <w:rsid w:val="00ED678A"/>
    <w:rsid w:val="00EE20CF"/>
    <w:rsid w:val="00EE2FCD"/>
    <w:rsid w:val="00EE3B79"/>
    <w:rsid w:val="00EE4531"/>
    <w:rsid w:val="00EE70B5"/>
    <w:rsid w:val="00EE7B96"/>
    <w:rsid w:val="00EF022D"/>
    <w:rsid w:val="00EF0924"/>
    <w:rsid w:val="00EF0C46"/>
    <w:rsid w:val="00EF21A2"/>
    <w:rsid w:val="00EF5B4E"/>
    <w:rsid w:val="00EF5E39"/>
    <w:rsid w:val="00EF72AE"/>
    <w:rsid w:val="00F01458"/>
    <w:rsid w:val="00F05A8B"/>
    <w:rsid w:val="00F0620C"/>
    <w:rsid w:val="00F06A48"/>
    <w:rsid w:val="00F1018B"/>
    <w:rsid w:val="00F10727"/>
    <w:rsid w:val="00F11041"/>
    <w:rsid w:val="00F11436"/>
    <w:rsid w:val="00F1495F"/>
    <w:rsid w:val="00F17333"/>
    <w:rsid w:val="00F1791E"/>
    <w:rsid w:val="00F20BFC"/>
    <w:rsid w:val="00F21642"/>
    <w:rsid w:val="00F2186F"/>
    <w:rsid w:val="00F2275F"/>
    <w:rsid w:val="00F234AF"/>
    <w:rsid w:val="00F24842"/>
    <w:rsid w:val="00F2758E"/>
    <w:rsid w:val="00F2799C"/>
    <w:rsid w:val="00F30602"/>
    <w:rsid w:val="00F310EE"/>
    <w:rsid w:val="00F318DF"/>
    <w:rsid w:val="00F35925"/>
    <w:rsid w:val="00F37519"/>
    <w:rsid w:val="00F412FF"/>
    <w:rsid w:val="00F4516D"/>
    <w:rsid w:val="00F56921"/>
    <w:rsid w:val="00F5715C"/>
    <w:rsid w:val="00F572E4"/>
    <w:rsid w:val="00F57A97"/>
    <w:rsid w:val="00F57EAF"/>
    <w:rsid w:val="00F60DC6"/>
    <w:rsid w:val="00F62ECF"/>
    <w:rsid w:val="00F637E1"/>
    <w:rsid w:val="00F64E69"/>
    <w:rsid w:val="00F65EA3"/>
    <w:rsid w:val="00F6768B"/>
    <w:rsid w:val="00F719EB"/>
    <w:rsid w:val="00F720B0"/>
    <w:rsid w:val="00F729A2"/>
    <w:rsid w:val="00F72F0B"/>
    <w:rsid w:val="00F73466"/>
    <w:rsid w:val="00F76207"/>
    <w:rsid w:val="00F76DB5"/>
    <w:rsid w:val="00F77B3A"/>
    <w:rsid w:val="00F807EC"/>
    <w:rsid w:val="00F80CA4"/>
    <w:rsid w:val="00F81263"/>
    <w:rsid w:val="00F8242A"/>
    <w:rsid w:val="00F826C8"/>
    <w:rsid w:val="00F837B0"/>
    <w:rsid w:val="00F87C3C"/>
    <w:rsid w:val="00F90903"/>
    <w:rsid w:val="00F9246D"/>
    <w:rsid w:val="00F9253C"/>
    <w:rsid w:val="00F9406B"/>
    <w:rsid w:val="00F9486A"/>
    <w:rsid w:val="00FA33AE"/>
    <w:rsid w:val="00FA423E"/>
    <w:rsid w:val="00FA59E8"/>
    <w:rsid w:val="00FA6724"/>
    <w:rsid w:val="00FA76A2"/>
    <w:rsid w:val="00FB4663"/>
    <w:rsid w:val="00FC07AA"/>
    <w:rsid w:val="00FC122E"/>
    <w:rsid w:val="00FC128D"/>
    <w:rsid w:val="00FC3631"/>
    <w:rsid w:val="00FC7E9F"/>
    <w:rsid w:val="00FD23CB"/>
    <w:rsid w:val="00FD2A1B"/>
    <w:rsid w:val="00FD3282"/>
    <w:rsid w:val="00FD3400"/>
    <w:rsid w:val="00FD3AA6"/>
    <w:rsid w:val="00FD538A"/>
    <w:rsid w:val="00FE12E3"/>
    <w:rsid w:val="00FE1BC5"/>
    <w:rsid w:val="00FE2DCC"/>
    <w:rsid w:val="00FE3330"/>
    <w:rsid w:val="00FE6BDB"/>
    <w:rsid w:val="00FF2155"/>
    <w:rsid w:val="00FF78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DD6ED86"/>
  <w15:docId w15:val="{7AC7D102-04A8-4E3E-936E-13AC13F4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uiPriority="99"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148"/>
    <w:rPr>
      <w:sz w:val="24"/>
      <w:lang w:val="en-GB" w:eastAsia="en-US"/>
    </w:rPr>
  </w:style>
  <w:style w:type="paragraph" w:styleId="Heading1">
    <w:name w:val="heading 1"/>
    <w:basedOn w:val="Normal"/>
    <w:next w:val="Normal"/>
    <w:link w:val="Heading1Char"/>
    <w:qFormat/>
    <w:rsid w:val="000135A9"/>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0135A9"/>
    <w:pPr>
      <w:keepNext/>
      <w:jc w:val="right"/>
      <w:outlineLvl w:val="1"/>
    </w:pPr>
    <w:rPr>
      <w:i/>
    </w:rPr>
  </w:style>
  <w:style w:type="paragraph" w:styleId="Heading3">
    <w:name w:val="heading 3"/>
    <w:basedOn w:val="Normal"/>
    <w:next w:val="Normal"/>
    <w:link w:val="Heading3Char"/>
    <w:qFormat/>
    <w:rsid w:val="000135A9"/>
    <w:pPr>
      <w:keepNext/>
      <w:jc w:val="center"/>
      <w:outlineLvl w:val="2"/>
    </w:pPr>
    <w:rPr>
      <w:rFonts w:ascii="Arial" w:hAnsi="Arial"/>
      <w:b/>
      <w:sz w:val="22"/>
    </w:rPr>
  </w:style>
  <w:style w:type="paragraph" w:styleId="Heading4">
    <w:name w:val="heading 4"/>
    <w:basedOn w:val="Normal"/>
    <w:next w:val="Normal"/>
    <w:link w:val="Heading4Char"/>
    <w:uiPriority w:val="99"/>
    <w:qFormat/>
    <w:rsid w:val="000135A9"/>
    <w:pPr>
      <w:keepNext/>
      <w:outlineLvl w:val="3"/>
    </w:pPr>
    <w:rPr>
      <w:rFonts w:ascii="Arial" w:hAnsi="Arial"/>
      <w:b/>
      <w:sz w:val="22"/>
    </w:rPr>
  </w:style>
  <w:style w:type="paragraph" w:styleId="Heading5">
    <w:name w:val="heading 5"/>
    <w:basedOn w:val="Normal"/>
    <w:next w:val="Normal"/>
    <w:link w:val="Heading5Char"/>
    <w:qFormat/>
    <w:rsid w:val="00AB4777"/>
    <w:pPr>
      <w:spacing w:before="240" w:after="60"/>
      <w:outlineLvl w:val="4"/>
    </w:pPr>
    <w:rPr>
      <w:b/>
      <w:bCs/>
      <w:i/>
      <w:iCs/>
      <w:sz w:val="26"/>
      <w:szCs w:val="26"/>
    </w:rPr>
  </w:style>
  <w:style w:type="paragraph" w:styleId="Heading7">
    <w:name w:val="heading 7"/>
    <w:basedOn w:val="Normal"/>
    <w:next w:val="Normal"/>
    <w:link w:val="Heading7Char"/>
    <w:qFormat/>
    <w:rsid w:val="00317A08"/>
    <w:pPr>
      <w:keepNext/>
      <w:outlineLvl w:val="6"/>
    </w:pPr>
    <w:rPr>
      <w:rFonts w:ascii="Arial" w:hAnsi="Arial"/>
      <w:b/>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C3E29"/>
    <w:rPr>
      <w:rFonts w:ascii="Cambria" w:hAnsi="Cambria" w:cs="Times New Roman"/>
      <w:b/>
      <w:bCs/>
      <w:kern w:val="32"/>
      <w:sz w:val="32"/>
      <w:szCs w:val="32"/>
      <w:lang w:val="en-GB" w:eastAsia="en-US"/>
    </w:rPr>
  </w:style>
  <w:style w:type="character" w:customStyle="1" w:styleId="Heading2Char">
    <w:name w:val="Heading 2 Char"/>
    <w:link w:val="Heading2"/>
    <w:semiHidden/>
    <w:locked/>
    <w:rsid w:val="004C3E29"/>
    <w:rPr>
      <w:rFonts w:ascii="Cambria" w:hAnsi="Cambria" w:cs="Times New Roman"/>
      <w:b/>
      <w:bCs/>
      <w:i/>
      <w:iCs/>
      <w:sz w:val="28"/>
      <w:szCs w:val="28"/>
      <w:lang w:val="en-GB" w:eastAsia="en-US"/>
    </w:rPr>
  </w:style>
  <w:style w:type="character" w:customStyle="1" w:styleId="Heading3Char">
    <w:name w:val="Heading 3 Char"/>
    <w:link w:val="Heading3"/>
    <w:semiHidden/>
    <w:locked/>
    <w:rsid w:val="004C3E29"/>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4C3E29"/>
    <w:rPr>
      <w:rFonts w:ascii="Calibri" w:hAnsi="Calibri" w:cs="Times New Roman"/>
      <w:b/>
      <w:bCs/>
      <w:sz w:val="28"/>
      <w:szCs w:val="28"/>
      <w:lang w:val="en-GB" w:eastAsia="en-US"/>
    </w:rPr>
  </w:style>
  <w:style w:type="character" w:customStyle="1" w:styleId="Heading5Char">
    <w:name w:val="Heading 5 Char"/>
    <w:link w:val="Heading5"/>
    <w:semiHidden/>
    <w:locked/>
    <w:rsid w:val="004C3E29"/>
    <w:rPr>
      <w:rFonts w:ascii="Calibri" w:hAnsi="Calibri" w:cs="Times New Roman"/>
      <w:b/>
      <w:bCs/>
      <w:i/>
      <w:iCs/>
      <w:sz w:val="26"/>
      <w:szCs w:val="26"/>
      <w:lang w:val="en-GB" w:eastAsia="en-US"/>
    </w:rPr>
  </w:style>
  <w:style w:type="character" w:customStyle="1" w:styleId="Heading7Char">
    <w:name w:val="Heading 7 Char"/>
    <w:link w:val="Heading7"/>
    <w:semiHidden/>
    <w:locked/>
    <w:rsid w:val="004C3E29"/>
    <w:rPr>
      <w:rFonts w:ascii="Calibri" w:hAnsi="Calibri" w:cs="Times New Roman"/>
      <w:sz w:val="24"/>
      <w:szCs w:val="24"/>
      <w:lang w:val="en-GB" w:eastAsia="en-US"/>
    </w:rPr>
  </w:style>
  <w:style w:type="paragraph" w:styleId="BodyText">
    <w:name w:val="Body Text"/>
    <w:basedOn w:val="Normal"/>
    <w:link w:val="BodyTextChar"/>
    <w:uiPriority w:val="99"/>
    <w:rsid w:val="000135A9"/>
    <w:pPr>
      <w:jc w:val="both"/>
    </w:pPr>
  </w:style>
  <w:style w:type="character" w:customStyle="1" w:styleId="BodyTextChar">
    <w:name w:val="Body Text Char"/>
    <w:link w:val="BodyText"/>
    <w:uiPriority w:val="99"/>
    <w:locked/>
    <w:rsid w:val="003B72D5"/>
    <w:rPr>
      <w:rFonts w:cs="Times New Roman"/>
      <w:sz w:val="24"/>
      <w:lang w:val="en-GB" w:eastAsia="en-US"/>
    </w:rPr>
  </w:style>
  <w:style w:type="paragraph" w:styleId="Header">
    <w:name w:val="header"/>
    <w:basedOn w:val="Normal"/>
    <w:link w:val="HeaderChar"/>
    <w:uiPriority w:val="99"/>
    <w:rsid w:val="000135A9"/>
    <w:pPr>
      <w:tabs>
        <w:tab w:val="center" w:pos="4153"/>
        <w:tab w:val="right" w:pos="8306"/>
      </w:tabs>
    </w:pPr>
  </w:style>
  <w:style w:type="character" w:customStyle="1" w:styleId="HeaderChar">
    <w:name w:val="Header Char"/>
    <w:link w:val="Header"/>
    <w:uiPriority w:val="99"/>
    <w:locked/>
    <w:rsid w:val="004C3E29"/>
    <w:rPr>
      <w:rFonts w:cs="Times New Roman"/>
      <w:sz w:val="20"/>
      <w:szCs w:val="20"/>
      <w:lang w:val="en-GB" w:eastAsia="en-US"/>
    </w:rPr>
  </w:style>
  <w:style w:type="paragraph" w:styleId="Footer">
    <w:name w:val="footer"/>
    <w:basedOn w:val="Normal"/>
    <w:link w:val="FooterChar"/>
    <w:uiPriority w:val="99"/>
    <w:rsid w:val="000135A9"/>
    <w:pPr>
      <w:tabs>
        <w:tab w:val="center" w:pos="4153"/>
        <w:tab w:val="right" w:pos="8306"/>
      </w:tabs>
    </w:pPr>
  </w:style>
  <w:style w:type="character" w:customStyle="1" w:styleId="FooterChar">
    <w:name w:val="Footer Char"/>
    <w:link w:val="Footer"/>
    <w:uiPriority w:val="99"/>
    <w:locked/>
    <w:rsid w:val="006F381E"/>
    <w:rPr>
      <w:rFonts w:cs="Times New Roman"/>
      <w:sz w:val="24"/>
      <w:lang w:val="en-GB" w:eastAsia="en-US"/>
    </w:rPr>
  </w:style>
  <w:style w:type="paragraph" w:styleId="BodyTextIndent">
    <w:name w:val="Body Text Indent"/>
    <w:basedOn w:val="Normal"/>
    <w:link w:val="BodyTextIndentChar"/>
    <w:rsid w:val="000135A9"/>
    <w:pPr>
      <w:tabs>
        <w:tab w:val="left" w:pos="1134"/>
      </w:tabs>
      <w:ind w:left="720"/>
    </w:pPr>
    <w:rPr>
      <w:rFonts w:ascii="Arial" w:hAnsi="Arial"/>
      <w:sz w:val="22"/>
    </w:rPr>
  </w:style>
  <w:style w:type="character" w:customStyle="1" w:styleId="BodyTextIndentChar">
    <w:name w:val="Body Text Indent Char"/>
    <w:link w:val="BodyTextIndent"/>
    <w:semiHidden/>
    <w:locked/>
    <w:rsid w:val="004C3E29"/>
    <w:rPr>
      <w:rFonts w:cs="Times New Roman"/>
      <w:sz w:val="20"/>
      <w:szCs w:val="20"/>
      <w:lang w:val="en-GB" w:eastAsia="en-US"/>
    </w:rPr>
  </w:style>
  <w:style w:type="paragraph" w:styleId="BodyTextIndent2">
    <w:name w:val="Body Text Indent 2"/>
    <w:basedOn w:val="Normal"/>
    <w:link w:val="BodyTextIndent2Char"/>
    <w:rsid w:val="000135A9"/>
    <w:pPr>
      <w:ind w:left="720" w:hanging="720"/>
    </w:pPr>
    <w:rPr>
      <w:rFonts w:ascii="Arial" w:hAnsi="Arial"/>
      <w:sz w:val="22"/>
    </w:rPr>
  </w:style>
  <w:style w:type="character" w:customStyle="1" w:styleId="BodyTextIndent2Char">
    <w:name w:val="Body Text Indent 2 Char"/>
    <w:link w:val="BodyTextIndent2"/>
    <w:semiHidden/>
    <w:locked/>
    <w:rsid w:val="004C3E29"/>
    <w:rPr>
      <w:rFonts w:cs="Times New Roman"/>
      <w:sz w:val="20"/>
      <w:szCs w:val="20"/>
      <w:lang w:val="en-GB" w:eastAsia="en-US"/>
    </w:rPr>
  </w:style>
  <w:style w:type="paragraph" w:styleId="BodyText2">
    <w:name w:val="Body Text 2"/>
    <w:basedOn w:val="Normal"/>
    <w:link w:val="BodyText2Char"/>
    <w:rsid w:val="000135A9"/>
    <w:rPr>
      <w:rFonts w:ascii="Arial" w:hAnsi="Arial"/>
      <w:b/>
      <w:sz w:val="22"/>
    </w:rPr>
  </w:style>
  <w:style w:type="character" w:customStyle="1" w:styleId="BodyText2Char">
    <w:name w:val="Body Text 2 Char"/>
    <w:link w:val="BodyText2"/>
    <w:locked/>
    <w:rsid w:val="003B72D5"/>
    <w:rPr>
      <w:rFonts w:ascii="Arial" w:hAnsi="Arial" w:cs="Times New Roman"/>
      <w:b/>
      <w:sz w:val="22"/>
      <w:lang w:val="en-GB" w:eastAsia="en-US"/>
    </w:rPr>
  </w:style>
  <w:style w:type="paragraph" w:styleId="BodyText3">
    <w:name w:val="Body Text 3"/>
    <w:basedOn w:val="Normal"/>
    <w:link w:val="BodyText3Char"/>
    <w:rsid w:val="000135A9"/>
    <w:rPr>
      <w:rFonts w:ascii="Arial" w:hAnsi="Arial"/>
      <w:sz w:val="22"/>
    </w:rPr>
  </w:style>
  <w:style w:type="character" w:customStyle="1" w:styleId="BodyText3Char">
    <w:name w:val="Body Text 3 Char"/>
    <w:link w:val="BodyText3"/>
    <w:locked/>
    <w:rsid w:val="004C3E29"/>
    <w:rPr>
      <w:rFonts w:cs="Times New Roman"/>
      <w:sz w:val="16"/>
      <w:szCs w:val="16"/>
      <w:lang w:val="en-GB" w:eastAsia="en-US"/>
    </w:rPr>
  </w:style>
  <w:style w:type="paragraph" w:styleId="Title">
    <w:name w:val="Title"/>
    <w:basedOn w:val="Normal"/>
    <w:link w:val="TitleChar"/>
    <w:uiPriority w:val="99"/>
    <w:qFormat/>
    <w:rsid w:val="00C95DDD"/>
    <w:pPr>
      <w:jc w:val="center"/>
    </w:pPr>
    <w:rPr>
      <w:b/>
      <w:sz w:val="36"/>
      <w:u w:val="single"/>
      <w:lang w:val="en-AU"/>
    </w:rPr>
  </w:style>
  <w:style w:type="character" w:customStyle="1" w:styleId="TitleChar">
    <w:name w:val="Title Char"/>
    <w:link w:val="Title"/>
    <w:uiPriority w:val="99"/>
    <w:locked/>
    <w:rsid w:val="004C3E29"/>
    <w:rPr>
      <w:rFonts w:ascii="Cambria" w:hAnsi="Cambria" w:cs="Times New Roman"/>
      <w:b/>
      <w:bCs/>
      <w:kern w:val="28"/>
      <w:sz w:val="32"/>
      <w:szCs w:val="32"/>
      <w:lang w:val="en-GB" w:eastAsia="en-US"/>
    </w:rPr>
  </w:style>
  <w:style w:type="table" w:styleId="TableGrid">
    <w:name w:val="Table Grid"/>
    <w:basedOn w:val="TableNormal"/>
    <w:rsid w:val="00F014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2023F5"/>
    <w:rPr>
      <w:rFonts w:ascii="Tahoma" w:hAnsi="Tahoma" w:cs="Tahoma"/>
      <w:sz w:val="16"/>
      <w:szCs w:val="16"/>
    </w:rPr>
  </w:style>
  <w:style w:type="character" w:customStyle="1" w:styleId="BalloonTextChar">
    <w:name w:val="Balloon Text Char"/>
    <w:link w:val="BalloonText"/>
    <w:locked/>
    <w:rsid w:val="002023F5"/>
    <w:rPr>
      <w:rFonts w:ascii="Tahoma" w:hAnsi="Tahoma" w:cs="Tahoma"/>
      <w:sz w:val="16"/>
      <w:szCs w:val="16"/>
      <w:lang w:val="en-GB" w:eastAsia="en-US"/>
    </w:rPr>
  </w:style>
  <w:style w:type="paragraph" w:styleId="ListParagraph">
    <w:name w:val="List Paragraph"/>
    <w:basedOn w:val="Normal"/>
    <w:uiPriority w:val="99"/>
    <w:qFormat/>
    <w:rsid w:val="00A66D04"/>
    <w:pPr>
      <w:ind w:left="720"/>
      <w:contextualSpacing/>
    </w:pPr>
  </w:style>
  <w:style w:type="paragraph" w:styleId="Revision">
    <w:name w:val="Revision"/>
    <w:hidden/>
    <w:semiHidden/>
    <w:rsid w:val="00B279CD"/>
    <w:rPr>
      <w:sz w:val="24"/>
      <w:lang w:val="en-GB" w:eastAsia="en-US"/>
    </w:rPr>
  </w:style>
  <w:style w:type="character" w:styleId="Hyperlink">
    <w:name w:val="Hyperlink"/>
    <w:rsid w:val="00D07E07"/>
    <w:rPr>
      <w:rFonts w:cs="Times New Roman"/>
      <w:color w:val="0074E8"/>
      <w:u w:val="none"/>
      <w:effect w:val="none"/>
    </w:rPr>
  </w:style>
  <w:style w:type="paragraph" w:styleId="BodyTextIndent3">
    <w:name w:val="Body Text Indent 3"/>
    <w:basedOn w:val="Normal"/>
    <w:link w:val="BodyTextIndent3Char"/>
    <w:rsid w:val="009375E5"/>
    <w:pPr>
      <w:tabs>
        <w:tab w:val="left" w:pos="851"/>
        <w:tab w:val="left" w:pos="1985"/>
      </w:tabs>
      <w:suppressAutoHyphens/>
      <w:ind w:left="851" w:hanging="1134"/>
      <w:jc w:val="both"/>
    </w:pPr>
    <w:rPr>
      <w:rFonts w:ascii="Arial" w:hAnsi="Arial"/>
      <w:b/>
    </w:rPr>
  </w:style>
  <w:style w:type="character" w:customStyle="1" w:styleId="BodyTextIndent3Char">
    <w:name w:val="Body Text Indent 3 Char"/>
    <w:link w:val="BodyTextIndent3"/>
    <w:locked/>
    <w:rsid w:val="009375E5"/>
    <w:rPr>
      <w:rFonts w:ascii="Arial" w:hAnsi="Arial" w:cs="Times New Roman"/>
      <w:b/>
      <w:sz w:val="24"/>
      <w:lang w:val="en-GB" w:eastAsia="en-US"/>
    </w:rPr>
  </w:style>
  <w:style w:type="paragraph" w:customStyle="1" w:styleId="Default">
    <w:name w:val="Default"/>
    <w:rsid w:val="0052747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68082F"/>
    <w:rPr>
      <w:sz w:val="16"/>
      <w:szCs w:val="16"/>
    </w:rPr>
  </w:style>
  <w:style w:type="paragraph" w:styleId="CommentText">
    <w:name w:val="annotation text"/>
    <w:basedOn w:val="Normal"/>
    <w:link w:val="CommentTextChar"/>
    <w:rsid w:val="0068082F"/>
    <w:rPr>
      <w:sz w:val="20"/>
    </w:rPr>
  </w:style>
  <w:style w:type="character" w:customStyle="1" w:styleId="CommentTextChar">
    <w:name w:val="Comment Text Char"/>
    <w:basedOn w:val="DefaultParagraphFont"/>
    <w:link w:val="CommentText"/>
    <w:rsid w:val="0068082F"/>
    <w:rPr>
      <w:lang w:val="en-GB" w:eastAsia="en-US"/>
    </w:rPr>
  </w:style>
  <w:style w:type="paragraph" w:styleId="CommentSubject">
    <w:name w:val="annotation subject"/>
    <w:basedOn w:val="CommentText"/>
    <w:next w:val="CommentText"/>
    <w:link w:val="CommentSubjectChar"/>
    <w:rsid w:val="0068082F"/>
    <w:rPr>
      <w:b/>
      <w:bCs/>
    </w:rPr>
  </w:style>
  <w:style w:type="character" w:customStyle="1" w:styleId="CommentSubjectChar">
    <w:name w:val="Comment Subject Char"/>
    <w:basedOn w:val="CommentTextChar"/>
    <w:link w:val="CommentSubject"/>
    <w:rsid w:val="0068082F"/>
    <w:rPr>
      <w:b/>
      <w:bCs/>
      <w:lang w:val="en-GB" w:eastAsia="en-US"/>
    </w:rPr>
  </w:style>
  <w:style w:type="paragraph" w:customStyle="1" w:styleId="bullets">
    <w:name w:val="bullets"/>
    <w:basedOn w:val="Normal"/>
    <w:rsid w:val="009B15A3"/>
    <w:pPr>
      <w:spacing w:before="100" w:beforeAutospacing="1" w:after="100" w:afterAutospacing="1"/>
    </w:pPr>
    <w:rPr>
      <w:rFonts w:eastAsiaTheme="minorHAnsi"/>
      <w:szCs w:val="24"/>
      <w:lang w:val="en-NZ" w:eastAsia="en-NZ"/>
    </w:rPr>
  </w:style>
  <w:style w:type="paragraph" w:customStyle="1" w:styleId="bullet1">
    <w:name w:val="bullet1"/>
    <w:basedOn w:val="Normal"/>
    <w:rsid w:val="00463E14"/>
    <w:pPr>
      <w:numPr>
        <w:numId w:val="27"/>
      </w:numPr>
      <w:ind w:left="425"/>
      <w:jc w:val="both"/>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561989858">
      <w:bodyDiv w:val="1"/>
      <w:marLeft w:val="0"/>
      <w:marRight w:val="0"/>
      <w:marTop w:val="0"/>
      <w:marBottom w:val="0"/>
      <w:divBdr>
        <w:top w:val="none" w:sz="0" w:space="0" w:color="auto"/>
        <w:left w:val="none" w:sz="0" w:space="0" w:color="auto"/>
        <w:bottom w:val="none" w:sz="0" w:space="0" w:color="auto"/>
        <w:right w:val="none" w:sz="0" w:space="0" w:color="auto"/>
      </w:divBdr>
    </w:div>
    <w:div w:id="203615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896A0-BA60-4615-A42E-8F8CAA55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2807</Words>
  <Characters>17133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POSITION DESCRIPTION</vt:lpstr>
    </vt:vector>
  </TitlesOfParts>
  <Company>Canterbury Health</Company>
  <LinksUpToDate>false</LinksUpToDate>
  <CharactersWithSpaces>19901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Denise Mahan</dc:creator>
  <cp:lastModifiedBy>Stephanie MacRae</cp:lastModifiedBy>
  <cp:revision>3</cp:revision>
  <cp:lastPrinted>2019-08-25T23:09:00Z</cp:lastPrinted>
  <dcterms:created xsi:type="dcterms:W3CDTF">2024-10-29T01:59:00Z</dcterms:created>
  <dcterms:modified xsi:type="dcterms:W3CDTF">2025-07-22T20:00:00Z</dcterms:modified>
</cp:coreProperties>
</file>